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7487"/>
      </w:tblGrid>
      <w:tr w:rsidR="00F7156E" w:rsidTr="002D3CA1">
        <w:trPr>
          <w:trHeight w:val="1976"/>
        </w:trPr>
        <w:tc>
          <w:tcPr>
            <w:tcW w:w="2081" w:type="dxa"/>
            <w:vAlign w:val="center"/>
          </w:tcPr>
          <w:p w:rsidR="00F7156E" w:rsidRDefault="00FC6E48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4C196156" wp14:editId="04B8004E">
                  <wp:extent cx="1130300" cy="1130300"/>
                  <wp:effectExtent l="19050" t="0" r="0" b="0"/>
                  <wp:docPr id="1" name="圖片 1" descr="犯保LOGO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犯保LOGO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</w:tcPr>
          <w:p w:rsidR="002D3CA1" w:rsidRPr="00C94F2A" w:rsidRDefault="002D3CA1" w:rsidP="002D3CA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94F2A">
              <w:rPr>
                <w:rFonts w:ascii="標楷體" w:eastAsia="標楷體" w:hAnsi="標楷體" w:hint="eastAsia"/>
                <w:sz w:val="36"/>
                <w:szCs w:val="36"/>
              </w:rPr>
              <w:t>財團法人犯罪被害人保護協會臺灣臺</w:t>
            </w:r>
            <w:r w:rsidR="002B3C36">
              <w:rPr>
                <w:rFonts w:ascii="標楷體" w:eastAsia="標楷體" w:hAnsi="標楷體" w:hint="eastAsia"/>
                <w:sz w:val="36"/>
                <w:szCs w:val="36"/>
              </w:rPr>
              <w:t>北</w:t>
            </w:r>
            <w:r w:rsidRPr="00C94F2A">
              <w:rPr>
                <w:rFonts w:ascii="標楷體" w:eastAsia="標楷體" w:hAnsi="標楷體" w:hint="eastAsia"/>
                <w:sz w:val="36"/>
                <w:szCs w:val="36"/>
              </w:rPr>
              <w:t>分會</w:t>
            </w:r>
          </w:p>
          <w:p w:rsidR="002D3CA1" w:rsidRDefault="002D3CA1" w:rsidP="002D3CA1">
            <w:pPr>
              <w:jc w:val="center"/>
              <w:rPr>
                <w:rFonts w:ascii="華康隸書體W7" w:eastAsia="華康隸書體W7"/>
                <w:b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6"/>
              </w:rPr>
              <w:t>新聞資料</w:t>
            </w:r>
          </w:p>
          <w:p w:rsidR="00CF6C97" w:rsidRPr="00685AB2" w:rsidRDefault="00CF6C97" w:rsidP="002D3CA1">
            <w:pPr>
              <w:spacing w:line="280" w:lineRule="exac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sym w:font="Wingdings 2" w:char="F098"/>
            </w:r>
            <w:r w:rsidR="00F7156E" w:rsidRPr="002D3CA1">
              <w:rPr>
                <w:rFonts w:hint="eastAsia"/>
                <w:sz w:val="20"/>
              </w:rPr>
              <w:t>發稿日期：</w:t>
            </w:r>
            <w:r w:rsidR="00F43DC4">
              <w:rPr>
                <w:rFonts w:hint="eastAsia"/>
                <w:sz w:val="20"/>
              </w:rPr>
              <w:t>10</w:t>
            </w:r>
            <w:r w:rsidR="003D1DC9">
              <w:rPr>
                <w:rFonts w:hint="eastAsia"/>
                <w:sz w:val="20"/>
              </w:rPr>
              <w:t>9</w:t>
            </w:r>
            <w:r w:rsidR="00F7156E" w:rsidRPr="000F149C">
              <w:rPr>
                <w:rFonts w:hint="eastAsia"/>
                <w:sz w:val="20"/>
              </w:rPr>
              <w:t>年</w:t>
            </w:r>
            <w:r w:rsidR="009268D8">
              <w:rPr>
                <w:rFonts w:hint="eastAsia"/>
                <w:sz w:val="20"/>
              </w:rPr>
              <w:t>01</w:t>
            </w:r>
            <w:r w:rsidR="00F7156E" w:rsidRPr="000F149C">
              <w:rPr>
                <w:rFonts w:hint="eastAsia"/>
                <w:sz w:val="20"/>
              </w:rPr>
              <w:t>月</w:t>
            </w:r>
            <w:r w:rsidR="001F3E64">
              <w:rPr>
                <w:rFonts w:hint="eastAsia"/>
                <w:sz w:val="20"/>
              </w:rPr>
              <w:t>15</w:t>
            </w:r>
            <w:bookmarkStart w:id="0" w:name="_GoBack"/>
            <w:bookmarkEnd w:id="0"/>
            <w:r w:rsidR="00F7156E" w:rsidRPr="000F149C">
              <w:rPr>
                <w:rFonts w:hint="eastAsia"/>
                <w:sz w:val="20"/>
              </w:rPr>
              <w:t>日</w:t>
            </w:r>
          </w:p>
          <w:p w:rsidR="00F7156E" w:rsidRPr="002D3CA1" w:rsidRDefault="00CF6C97" w:rsidP="002D3C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F098"/>
            </w:r>
            <w:r w:rsidR="00F7156E" w:rsidRPr="002D3CA1">
              <w:rPr>
                <w:rFonts w:hint="eastAsia"/>
                <w:sz w:val="20"/>
              </w:rPr>
              <w:t>發稿單位：</w:t>
            </w:r>
            <w:r w:rsidR="000740D7" w:rsidRPr="002D3CA1">
              <w:rPr>
                <w:rFonts w:hint="eastAsia"/>
                <w:sz w:val="20"/>
              </w:rPr>
              <w:t>財團法人犯罪被害人保護協會臺灣臺</w:t>
            </w:r>
            <w:r w:rsidR="002B3C36">
              <w:rPr>
                <w:rFonts w:hint="eastAsia"/>
                <w:sz w:val="20"/>
              </w:rPr>
              <w:t>北</w:t>
            </w:r>
            <w:r w:rsidR="000740D7" w:rsidRPr="002D3CA1">
              <w:rPr>
                <w:rFonts w:hint="eastAsia"/>
                <w:sz w:val="20"/>
              </w:rPr>
              <w:t>分會</w:t>
            </w:r>
          </w:p>
          <w:p w:rsidR="002D3CA1" w:rsidRPr="002D3CA1" w:rsidRDefault="00CF6C97" w:rsidP="002B3C3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F098"/>
            </w:r>
            <w:r w:rsidR="00F7156E" w:rsidRPr="002D3CA1">
              <w:rPr>
                <w:rFonts w:hint="eastAsia"/>
                <w:sz w:val="20"/>
              </w:rPr>
              <w:t>連</w:t>
            </w:r>
            <w:r w:rsidR="003467F5">
              <w:rPr>
                <w:rFonts w:hint="eastAsia"/>
                <w:sz w:val="20"/>
              </w:rPr>
              <w:t xml:space="preserve"> </w:t>
            </w:r>
            <w:r w:rsidR="00F7156E" w:rsidRPr="002D3CA1">
              <w:rPr>
                <w:rFonts w:hint="eastAsia"/>
                <w:sz w:val="20"/>
              </w:rPr>
              <w:t>絡</w:t>
            </w:r>
            <w:r w:rsidR="003467F5">
              <w:rPr>
                <w:rFonts w:hint="eastAsia"/>
                <w:sz w:val="20"/>
              </w:rPr>
              <w:t xml:space="preserve"> </w:t>
            </w:r>
            <w:r w:rsidR="00F7156E" w:rsidRPr="002D3CA1">
              <w:rPr>
                <w:rFonts w:hint="eastAsia"/>
                <w:sz w:val="20"/>
              </w:rPr>
              <w:t>人：</w:t>
            </w:r>
            <w:r w:rsidR="00A0469A" w:rsidRPr="002D3CA1">
              <w:rPr>
                <w:rFonts w:hint="eastAsia"/>
                <w:sz w:val="20"/>
              </w:rPr>
              <w:t>執行秘書</w:t>
            </w:r>
            <w:r w:rsidR="00566828">
              <w:rPr>
                <w:rFonts w:hint="eastAsia"/>
                <w:sz w:val="20"/>
              </w:rPr>
              <w:t xml:space="preserve"> </w:t>
            </w:r>
            <w:r w:rsidR="002B3C36">
              <w:rPr>
                <w:rFonts w:hint="eastAsia"/>
                <w:sz w:val="20"/>
              </w:rPr>
              <w:t>楊千慧</w:t>
            </w:r>
            <w:r w:rsidR="002D3CA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sym w:font="Wingdings 2" w:char="F098"/>
            </w:r>
            <w:r w:rsidR="00F7156E" w:rsidRPr="002D3CA1">
              <w:rPr>
                <w:rFonts w:hint="eastAsia"/>
                <w:sz w:val="20"/>
              </w:rPr>
              <w:t>連絡電話：</w:t>
            </w:r>
            <w:r w:rsidR="002B3C36">
              <w:rPr>
                <w:rFonts w:hint="eastAsia"/>
                <w:sz w:val="20"/>
              </w:rPr>
              <w:t>2389</w:t>
            </w:r>
            <w:r w:rsidR="00A0469A" w:rsidRPr="002D3CA1">
              <w:rPr>
                <w:rFonts w:hint="eastAsia"/>
                <w:sz w:val="20"/>
              </w:rPr>
              <w:t>-</w:t>
            </w:r>
            <w:r w:rsidR="002B3C36">
              <w:rPr>
                <w:rFonts w:hint="eastAsia"/>
                <w:sz w:val="20"/>
              </w:rPr>
              <w:t>8102</w:t>
            </w:r>
          </w:p>
        </w:tc>
      </w:tr>
      <w:tr w:rsidR="00564F3C" w:rsidRPr="002D3CA1" w:rsidTr="002D3CA1">
        <w:trPr>
          <w:trHeight w:val="454"/>
        </w:trPr>
        <w:tc>
          <w:tcPr>
            <w:tcW w:w="2081" w:type="dxa"/>
            <w:tcBorders>
              <w:bottom w:val="single" w:sz="18" w:space="0" w:color="auto"/>
            </w:tcBorders>
            <w:vAlign w:val="center"/>
          </w:tcPr>
          <w:p w:rsidR="00564F3C" w:rsidRPr="002D3CA1" w:rsidRDefault="00564F3C" w:rsidP="002D3CA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2D3CA1">
              <w:rPr>
                <w:rFonts w:ascii="標楷體" w:eastAsia="標楷體" w:hAnsi="標楷體" w:hint="eastAsia"/>
              </w:rPr>
              <w:t>資料用途：</w:t>
            </w:r>
          </w:p>
        </w:tc>
        <w:tc>
          <w:tcPr>
            <w:tcW w:w="7487" w:type="dxa"/>
            <w:tcBorders>
              <w:bottom w:val="single" w:sz="18" w:space="0" w:color="auto"/>
            </w:tcBorders>
            <w:vAlign w:val="center"/>
          </w:tcPr>
          <w:p w:rsidR="00564F3C" w:rsidRPr="002D3CA1" w:rsidRDefault="00564F3C" w:rsidP="009D33BC">
            <w:pPr>
              <w:spacing w:line="280" w:lineRule="exact"/>
              <w:rPr>
                <w:rFonts w:ascii="標楷體" w:eastAsia="標楷體" w:hAnsi="標楷體"/>
                <w:szCs w:val="36"/>
              </w:rPr>
            </w:pPr>
            <w:r w:rsidRPr="005B2FDF">
              <w:rPr>
                <w:rFonts w:eastAsia="標楷體"/>
              </w:rPr>
              <w:t>A</w:t>
            </w:r>
            <w:r w:rsidR="006F14D8" w:rsidRPr="000F238C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發佈新聞 </w:t>
            </w:r>
            <w:r w:rsidRPr="005B2FDF">
              <w:rPr>
                <w:rFonts w:eastAsia="標楷體" w:hint="eastAsia"/>
              </w:rPr>
              <w:t>B</w:t>
            </w:r>
            <w:r w:rsidR="006F14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地檢網站 </w:t>
            </w:r>
            <w:r w:rsidRPr="005B2FDF">
              <w:rPr>
                <w:rFonts w:eastAsia="標楷體" w:hint="eastAsia"/>
              </w:rPr>
              <w:t>C</w:t>
            </w:r>
            <w:r w:rsidR="004309E5" w:rsidRPr="004309E5"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總會網站 </w:t>
            </w:r>
            <w:r w:rsidRPr="005B2FDF">
              <w:rPr>
                <w:rFonts w:eastAsia="標楷體" w:hint="eastAsia"/>
              </w:rPr>
              <w:t>D</w:t>
            </w:r>
            <w:r w:rsidR="002B3C36" w:rsidRPr="000F238C">
              <w:rPr>
                <w:rFonts w:ascii="標楷體" w:eastAsia="標楷體" w:hAnsi="標楷體" w:hint="eastAsia"/>
                <w:sz w:val="28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法務通訊 </w:t>
            </w:r>
            <w:r w:rsidRPr="005B2FDF">
              <w:rPr>
                <w:rFonts w:eastAsia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642670" w:rsidRPr="002D3CA1" w:rsidTr="004515D0">
        <w:trPr>
          <w:trHeight w:val="454"/>
        </w:trPr>
        <w:tc>
          <w:tcPr>
            <w:tcW w:w="9568" w:type="dxa"/>
            <w:gridSpan w:val="2"/>
            <w:tcBorders>
              <w:top w:val="single" w:sz="18" w:space="0" w:color="auto"/>
            </w:tcBorders>
            <w:vAlign w:val="center"/>
          </w:tcPr>
          <w:p w:rsidR="00642670" w:rsidRPr="00C8713A" w:rsidRDefault="00642670" w:rsidP="003D1DC9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與臺北地檢署共同舉辦10</w:t>
            </w:r>
            <w:r w:rsidR="003D1DC9">
              <w:rPr>
                <w:rFonts w:ascii="標楷體" w:eastAsia="標楷體" w:hAnsi="標楷體" w:hint="eastAsia"/>
                <w:b/>
                <w:sz w:val="44"/>
                <w:szCs w:val="44"/>
              </w:rPr>
              <w:t>9</w:t>
            </w:r>
            <w:r w:rsidR="00F43DC4">
              <w:rPr>
                <w:rFonts w:ascii="標楷體" w:eastAsia="標楷體" w:hAnsi="標楷體" w:hint="eastAsia"/>
                <w:b/>
                <w:sz w:val="44"/>
                <w:szCs w:val="44"/>
              </w:rPr>
              <w:t>年『</w:t>
            </w:r>
            <w:r w:rsidR="003D1DC9" w:rsidRPr="003D1DC9">
              <w:rPr>
                <w:rFonts w:ascii="標楷體" w:eastAsia="標楷體" w:hAnsi="標楷體" w:hint="eastAsia"/>
                <w:b/>
                <w:sz w:val="44"/>
                <w:szCs w:val="44"/>
              </w:rPr>
              <w:t>靈鼠迎春福滿門</w:t>
            </w:r>
            <w:r w:rsidRPr="00DD0D9F">
              <w:rPr>
                <w:rFonts w:ascii="標楷體" w:eastAsia="標楷體" w:hAnsi="標楷體" w:hint="eastAsia"/>
                <w:b/>
                <w:sz w:val="44"/>
                <w:szCs w:val="44"/>
              </w:rPr>
              <w:t>』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馨生人春節關懷感恩餐會</w:t>
            </w:r>
          </w:p>
        </w:tc>
      </w:tr>
    </w:tbl>
    <w:p w:rsidR="00642670" w:rsidRDefault="00642670" w:rsidP="0064267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新春佳節將至，臺灣臺北地方檢察署(下稱臺北地檢署)與財團法人犯罪被害人保護協會臺北分會(下稱犯保臺北分會)，於</w:t>
      </w:r>
      <w:r w:rsidR="006D359E">
        <w:rPr>
          <w:rFonts w:ascii="標楷體" w:eastAsia="標楷體" w:hAnsi="標楷體" w:hint="eastAsia"/>
          <w:sz w:val="28"/>
          <w:szCs w:val="28"/>
        </w:rPr>
        <w:t>民國</w:t>
      </w:r>
      <w:r w:rsidR="003D1DC9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年1月</w:t>
      </w:r>
      <w:r w:rsidR="00F43DC4">
        <w:rPr>
          <w:rFonts w:ascii="標楷體" w:eastAsia="標楷體" w:hAnsi="標楷體" w:hint="eastAsia"/>
          <w:sz w:val="28"/>
          <w:szCs w:val="28"/>
        </w:rPr>
        <w:t>1</w:t>
      </w:r>
      <w:r w:rsidR="003D1DC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DF7D39">
        <w:rPr>
          <w:rFonts w:ascii="標楷體" w:eastAsia="標楷體" w:hAnsi="標楷體" w:hint="eastAsia"/>
          <w:sz w:val="28"/>
          <w:szCs w:val="28"/>
        </w:rPr>
        <w:t>下午6時30分</w:t>
      </w:r>
      <w:r>
        <w:rPr>
          <w:rFonts w:ascii="標楷體" w:eastAsia="標楷體" w:hAnsi="標楷體" w:hint="eastAsia"/>
          <w:sz w:val="28"/>
          <w:szCs w:val="28"/>
        </w:rPr>
        <w:t>假花園大酒店舉辦</w:t>
      </w:r>
      <w:r w:rsidR="00577848">
        <w:rPr>
          <w:rFonts w:ascii="標楷體" w:eastAsia="標楷體" w:hAnsi="標楷體" w:hint="eastAsia"/>
          <w:sz w:val="28"/>
          <w:szCs w:val="28"/>
        </w:rPr>
        <w:t>春節關懷感恩</w:t>
      </w:r>
      <w:r>
        <w:rPr>
          <w:rFonts w:ascii="標楷體" w:eastAsia="標楷體" w:hAnsi="標楷體" w:hint="eastAsia"/>
          <w:sz w:val="28"/>
          <w:szCs w:val="28"/>
        </w:rPr>
        <w:t>餐會，邀請</w:t>
      </w:r>
      <w:r w:rsidR="00F43DC4">
        <w:rPr>
          <w:rFonts w:ascii="標楷體" w:eastAsia="標楷體" w:hAnsi="標楷體" w:hint="eastAsia"/>
          <w:sz w:val="28"/>
          <w:szCs w:val="28"/>
        </w:rPr>
        <w:t>6</w:t>
      </w:r>
      <w:r w:rsidR="003D1DC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戶(</w:t>
      </w:r>
      <w:r w:rsidR="00BD0F12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F43DC4">
        <w:rPr>
          <w:rFonts w:ascii="標楷體" w:eastAsia="標楷體" w:hAnsi="標楷體" w:hint="eastAsia"/>
          <w:sz w:val="28"/>
          <w:szCs w:val="28"/>
        </w:rPr>
        <w:t>15</w:t>
      </w:r>
      <w:r w:rsidR="003D1DC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人)</w:t>
      </w:r>
      <w:r w:rsidR="00A772E5">
        <w:rPr>
          <w:rFonts w:ascii="標楷體" w:eastAsia="標楷體" w:hAnsi="標楷體" w:hint="eastAsia"/>
          <w:sz w:val="28"/>
          <w:szCs w:val="28"/>
        </w:rPr>
        <w:t>馨生人家庭</w:t>
      </w:r>
      <w:r>
        <w:rPr>
          <w:rFonts w:ascii="標楷體" w:eastAsia="標楷體" w:hAnsi="標楷體" w:hint="eastAsia"/>
          <w:sz w:val="28"/>
          <w:szCs w:val="28"/>
        </w:rPr>
        <w:t>共同餐敘，提前共度佳節，並一同迎向嶄新的一年與幸福的未來。</w:t>
      </w:r>
    </w:p>
    <w:p w:rsidR="00642670" w:rsidRDefault="00642670" w:rsidP="0064267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司法保護</w:t>
      </w:r>
      <w:r w:rsidR="00F43DC4">
        <w:rPr>
          <w:rFonts w:ascii="標楷體" w:eastAsia="標楷體" w:hAnsi="標楷體" w:hint="eastAsia"/>
          <w:sz w:val="28"/>
          <w:szCs w:val="28"/>
        </w:rPr>
        <w:t>近年來受到政府與民間高度關注</w:t>
      </w:r>
      <w:r>
        <w:rPr>
          <w:rFonts w:ascii="標楷體" w:eastAsia="標楷體" w:hAnsi="標楷體" w:hint="eastAsia"/>
          <w:sz w:val="28"/>
          <w:szCs w:val="28"/>
        </w:rPr>
        <w:t>，本次活動</w:t>
      </w:r>
      <w:r w:rsidR="00F43DC4">
        <w:rPr>
          <w:rFonts w:ascii="標楷體" w:eastAsia="標楷體" w:hAnsi="標楷體" w:hint="eastAsia"/>
          <w:sz w:val="28"/>
          <w:szCs w:val="28"/>
        </w:rPr>
        <w:t>法務部蔡部長清祥</w:t>
      </w:r>
      <w:r w:rsidR="00805EFA">
        <w:rPr>
          <w:rFonts w:ascii="標楷體" w:eastAsia="標楷體" w:hAnsi="標楷體" w:hint="eastAsia"/>
          <w:sz w:val="28"/>
          <w:szCs w:val="28"/>
        </w:rPr>
        <w:t>及陳政務次長明堂</w:t>
      </w:r>
      <w:r w:rsidR="003D1DC9">
        <w:rPr>
          <w:rFonts w:ascii="標楷體" w:eastAsia="標楷體" w:hAnsi="標楷體" w:hint="eastAsia"/>
          <w:sz w:val="28"/>
          <w:szCs w:val="28"/>
        </w:rPr>
        <w:t>及</w:t>
      </w:r>
      <w:r w:rsidR="00805EFA">
        <w:rPr>
          <w:rFonts w:ascii="標楷體" w:eastAsia="標楷體" w:hAnsi="標楷體" w:hint="eastAsia"/>
          <w:sz w:val="28"/>
          <w:szCs w:val="28"/>
        </w:rPr>
        <w:t>蔡政務次長碧仲</w:t>
      </w:r>
      <w:r w:rsidR="00A772E5">
        <w:rPr>
          <w:rFonts w:ascii="標楷體" w:eastAsia="標楷體" w:hAnsi="標楷體" w:hint="eastAsia"/>
          <w:sz w:val="28"/>
          <w:szCs w:val="28"/>
        </w:rPr>
        <w:t>、</w:t>
      </w:r>
      <w:r w:rsidR="003D1DC9">
        <w:rPr>
          <w:rFonts w:ascii="標楷體" w:eastAsia="標楷體" w:hAnsi="標楷體" w:hint="eastAsia"/>
          <w:sz w:val="28"/>
          <w:szCs w:val="28"/>
        </w:rPr>
        <w:t>保護司黃</w:t>
      </w:r>
      <w:r w:rsidR="00805EFA">
        <w:rPr>
          <w:rFonts w:ascii="標楷體" w:eastAsia="標楷體" w:hAnsi="標楷體" w:hint="eastAsia"/>
          <w:sz w:val="28"/>
          <w:szCs w:val="28"/>
        </w:rPr>
        <w:t>司長</w:t>
      </w:r>
      <w:r w:rsidR="003D1DC9">
        <w:rPr>
          <w:rFonts w:ascii="標楷體" w:eastAsia="標楷體" w:hAnsi="標楷體" w:hint="eastAsia"/>
          <w:sz w:val="28"/>
          <w:szCs w:val="28"/>
        </w:rPr>
        <w:t>玉垣</w:t>
      </w:r>
      <w:r w:rsidR="00805EFA">
        <w:rPr>
          <w:rFonts w:ascii="標楷體" w:eastAsia="標楷體" w:hAnsi="標楷體" w:hint="eastAsia"/>
          <w:sz w:val="28"/>
          <w:szCs w:val="28"/>
        </w:rPr>
        <w:t>及臺灣高等</w:t>
      </w:r>
      <w:r>
        <w:rPr>
          <w:rFonts w:ascii="標楷體" w:eastAsia="標楷體" w:hAnsi="標楷體" w:hint="eastAsia"/>
          <w:sz w:val="28"/>
          <w:szCs w:val="28"/>
        </w:rPr>
        <w:t>檢察署</w:t>
      </w:r>
      <w:r w:rsidR="003D1DC9">
        <w:rPr>
          <w:rFonts w:ascii="標楷體" w:eastAsia="標楷體" w:hAnsi="標楷體" w:hint="eastAsia"/>
          <w:sz w:val="28"/>
          <w:szCs w:val="28"/>
        </w:rPr>
        <w:t>宋代理</w:t>
      </w:r>
      <w:r>
        <w:rPr>
          <w:rFonts w:ascii="標楷體" w:eastAsia="標楷體" w:hAnsi="標楷體" w:hint="eastAsia"/>
          <w:sz w:val="28"/>
          <w:szCs w:val="28"/>
        </w:rPr>
        <w:t>檢察長</w:t>
      </w:r>
      <w:r w:rsidR="003D1DC9">
        <w:rPr>
          <w:rFonts w:ascii="標楷體" w:eastAsia="標楷體" w:hAnsi="標楷體" w:hint="eastAsia"/>
          <w:sz w:val="28"/>
          <w:szCs w:val="28"/>
        </w:rPr>
        <w:t>國業</w:t>
      </w:r>
      <w:r w:rsidR="00DF7D39">
        <w:rPr>
          <w:rFonts w:ascii="標楷體" w:eastAsia="標楷體" w:hAnsi="標楷體" w:hint="eastAsia"/>
          <w:sz w:val="28"/>
          <w:szCs w:val="28"/>
        </w:rPr>
        <w:t>（</w:t>
      </w:r>
      <w:r w:rsidR="00805EFA">
        <w:rPr>
          <w:rFonts w:ascii="標楷體" w:eastAsia="標楷體" w:hAnsi="標楷體" w:hint="eastAsia"/>
          <w:sz w:val="28"/>
          <w:szCs w:val="28"/>
        </w:rPr>
        <w:t>即</w:t>
      </w:r>
      <w:r w:rsidR="002C1BAD">
        <w:rPr>
          <w:rFonts w:ascii="標楷體" w:eastAsia="標楷體" w:hAnsi="標楷體" w:hint="eastAsia"/>
          <w:sz w:val="28"/>
          <w:szCs w:val="28"/>
        </w:rPr>
        <w:t>兼</w:t>
      </w:r>
      <w:r>
        <w:rPr>
          <w:rFonts w:ascii="標楷體" w:eastAsia="標楷體" w:hAnsi="標楷體" w:hint="eastAsia"/>
          <w:sz w:val="28"/>
          <w:szCs w:val="28"/>
        </w:rPr>
        <w:t>犯保</w:t>
      </w:r>
      <w:r w:rsidR="000068CB">
        <w:rPr>
          <w:rFonts w:ascii="標楷體" w:eastAsia="標楷體" w:hAnsi="標楷體" w:hint="eastAsia"/>
          <w:sz w:val="28"/>
          <w:szCs w:val="28"/>
        </w:rPr>
        <w:t>協</w:t>
      </w:r>
      <w:r w:rsidR="002C1BAD">
        <w:rPr>
          <w:rFonts w:ascii="標楷體" w:eastAsia="標楷體" w:hAnsi="標楷體" w:hint="eastAsia"/>
          <w:sz w:val="28"/>
          <w:szCs w:val="28"/>
        </w:rPr>
        <w:t>會</w:t>
      </w:r>
      <w:r w:rsidR="00805EFA">
        <w:rPr>
          <w:rFonts w:ascii="標楷體" w:eastAsia="標楷體" w:hAnsi="標楷體" w:hint="eastAsia"/>
          <w:sz w:val="28"/>
          <w:szCs w:val="28"/>
        </w:rPr>
        <w:t>董事長</w:t>
      </w:r>
      <w:r w:rsidR="00DF7D39">
        <w:rPr>
          <w:rFonts w:ascii="標楷體" w:eastAsia="標楷體" w:hAnsi="標楷體" w:hint="eastAsia"/>
          <w:sz w:val="28"/>
          <w:szCs w:val="28"/>
        </w:rPr>
        <w:t>）</w:t>
      </w:r>
      <w:r w:rsidR="00805EFA">
        <w:rPr>
          <w:rFonts w:ascii="標楷體" w:eastAsia="標楷體" w:hAnsi="標楷體" w:hint="eastAsia"/>
          <w:sz w:val="28"/>
          <w:szCs w:val="28"/>
        </w:rPr>
        <w:t>均親臨活動會場</w:t>
      </w:r>
      <w:r>
        <w:rPr>
          <w:rFonts w:ascii="標楷體" w:eastAsia="標楷體" w:hAnsi="標楷體" w:hint="eastAsia"/>
          <w:sz w:val="28"/>
          <w:szCs w:val="28"/>
        </w:rPr>
        <w:t>表達對</w:t>
      </w:r>
      <w:r w:rsidR="009264F1">
        <w:rPr>
          <w:rFonts w:ascii="標楷體" w:eastAsia="標楷體" w:hAnsi="標楷體" w:hint="eastAsia"/>
          <w:sz w:val="28"/>
          <w:szCs w:val="28"/>
        </w:rPr>
        <w:t>馨生人家庭</w:t>
      </w:r>
      <w:r>
        <w:rPr>
          <w:rFonts w:ascii="標楷體" w:eastAsia="標楷體" w:hAnsi="標楷體" w:hint="eastAsia"/>
          <w:sz w:val="28"/>
          <w:szCs w:val="28"/>
        </w:rPr>
        <w:t>的關懷與慰問，凸顯政府在司法保護、犯罪被害人</w:t>
      </w:r>
      <w:r w:rsidR="002C1BAD">
        <w:rPr>
          <w:rFonts w:ascii="標楷體" w:eastAsia="標楷體" w:hAnsi="標楷體" w:hint="eastAsia"/>
          <w:sz w:val="28"/>
          <w:szCs w:val="28"/>
        </w:rPr>
        <w:t>權益</w:t>
      </w:r>
      <w:r>
        <w:rPr>
          <w:rFonts w:ascii="標楷體" w:eastAsia="標楷體" w:hAnsi="標楷體" w:hint="eastAsia"/>
          <w:sz w:val="28"/>
          <w:szCs w:val="28"/>
        </w:rPr>
        <w:t>保護上的重視與支持。</w:t>
      </w:r>
      <w:r w:rsidR="00032FA3">
        <w:rPr>
          <w:rFonts w:ascii="標楷體" w:eastAsia="標楷體" w:hAnsi="標楷體" w:hint="eastAsia"/>
          <w:sz w:val="28"/>
          <w:szCs w:val="28"/>
        </w:rPr>
        <w:t>亦</w:t>
      </w:r>
      <w:r w:rsidR="00DF7D39">
        <w:rPr>
          <w:rFonts w:ascii="標楷體" w:eastAsia="標楷體" w:hAnsi="標楷體" w:hint="eastAsia"/>
          <w:sz w:val="28"/>
          <w:szCs w:val="28"/>
        </w:rPr>
        <w:t>結合</w:t>
      </w:r>
      <w:r w:rsidR="00805EFA">
        <w:rPr>
          <w:rFonts w:ascii="標楷體" w:eastAsia="標楷體" w:hAnsi="標楷體" w:hint="eastAsia"/>
          <w:sz w:val="28"/>
          <w:szCs w:val="28"/>
        </w:rPr>
        <w:t>臺北忠孝扶輪社、臺北市</w:t>
      </w:r>
      <w:r w:rsidR="003D1DC9">
        <w:rPr>
          <w:rFonts w:ascii="標楷體" w:eastAsia="標楷體" w:hAnsi="標楷體" w:hint="eastAsia"/>
          <w:sz w:val="28"/>
          <w:szCs w:val="28"/>
        </w:rPr>
        <w:t>同慶</w:t>
      </w:r>
      <w:r w:rsidR="00805EFA">
        <w:rPr>
          <w:rFonts w:ascii="標楷體" w:eastAsia="標楷體" w:hAnsi="標楷體" w:hint="eastAsia"/>
          <w:sz w:val="28"/>
          <w:szCs w:val="28"/>
        </w:rPr>
        <w:t>扶輪社</w:t>
      </w:r>
      <w:r w:rsidR="003D1DC9">
        <w:rPr>
          <w:rFonts w:ascii="標楷體" w:eastAsia="標楷體" w:hAnsi="標楷體" w:hint="eastAsia"/>
          <w:sz w:val="28"/>
          <w:szCs w:val="28"/>
        </w:rPr>
        <w:t>與永瑞慈善基金會</w:t>
      </w:r>
      <w:r w:rsidR="00805EFA">
        <w:rPr>
          <w:rFonts w:ascii="標楷體" w:eastAsia="標楷體" w:hAnsi="標楷體" w:hint="eastAsia"/>
          <w:sz w:val="28"/>
          <w:szCs w:val="28"/>
        </w:rPr>
        <w:t>等多個民間團體</w:t>
      </w:r>
      <w:r w:rsidR="00032FA3">
        <w:rPr>
          <w:rFonts w:ascii="標楷體" w:eastAsia="標楷體" w:hAnsi="標楷體" w:hint="eastAsia"/>
          <w:sz w:val="28"/>
          <w:szCs w:val="28"/>
        </w:rPr>
        <w:t>共襄盛舉</w:t>
      </w:r>
      <w:r w:rsidR="00B201AE">
        <w:rPr>
          <w:rFonts w:ascii="標楷體" w:eastAsia="標楷體" w:hAnsi="標楷體" w:hint="eastAsia"/>
          <w:sz w:val="28"/>
          <w:szCs w:val="28"/>
        </w:rPr>
        <w:t>；現場</w:t>
      </w:r>
      <w:r w:rsidR="000068CB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慈濟師兄姐提供揮毫寫春聯贈送</w:t>
      </w:r>
      <w:r w:rsidR="00B201AE">
        <w:rPr>
          <w:rFonts w:ascii="標楷體" w:eastAsia="標楷體" w:hAnsi="標楷體" w:hint="eastAsia"/>
          <w:sz w:val="28"/>
          <w:szCs w:val="28"/>
        </w:rPr>
        <w:t>馨生人家庭</w:t>
      </w:r>
      <w:r>
        <w:rPr>
          <w:rFonts w:ascii="標楷體" w:eastAsia="標楷體" w:hAnsi="標楷體" w:hint="eastAsia"/>
          <w:sz w:val="28"/>
          <w:szCs w:val="28"/>
        </w:rPr>
        <w:t>、更有安薪專案-</w:t>
      </w:r>
      <w:r w:rsidR="00F43DC4">
        <w:rPr>
          <w:rFonts w:ascii="標楷體" w:eastAsia="標楷體" w:hAnsi="標楷體" w:hint="eastAsia"/>
          <w:sz w:val="28"/>
          <w:szCs w:val="28"/>
        </w:rPr>
        <w:t>手工皂班與編織</w:t>
      </w:r>
      <w:r w:rsidR="00C55398">
        <w:rPr>
          <w:rFonts w:ascii="標楷體" w:eastAsia="標楷體" w:hAnsi="標楷體" w:hint="eastAsia"/>
          <w:sz w:val="28"/>
          <w:szCs w:val="28"/>
        </w:rPr>
        <w:t>班的成果發表，當每位參與的馨生人將手</w:t>
      </w:r>
      <w:r w:rsidR="003D1DC9">
        <w:rPr>
          <w:rFonts w:ascii="標楷體" w:eastAsia="標楷體" w:hAnsi="標楷體" w:hint="eastAsia"/>
          <w:sz w:val="28"/>
          <w:szCs w:val="28"/>
        </w:rPr>
        <w:t>作</w:t>
      </w:r>
      <w:r w:rsidR="00C55398">
        <w:rPr>
          <w:rFonts w:ascii="標楷體" w:eastAsia="標楷體" w:hAnsi="標楷體" w:hint="eastAsia"/>
          <w:sz w:val="28"/>
          <w:szCs w:val="28"/>
        </w:rPr>
        <w:t>編織品</w:t>
      </w:r>
      <w:r w:rsidR="003D1DC9">
        <w:rPr>
          <w:rFonts w:ascii="標楷體" w:eastAsia="標楷體" w:hAnsi="標楷體" w:hint="eastAsia"/>
          <w:sz w:val="28"/>
          <w:szCs w:val="28"/>
        </w:rPr>
        <w:t>或手作香皂</w:t>
      </w:r>
      <w:r>
        <w:rPr>
          <w:rFonts w:ascii="標楷體" w:eastAsia="標楷體" w:hAnsi="標楷體" w:hint="eastAsia"/>
          <w:sz w:val="28"/>
          <w:szCs w:val="28"/>
        </w:rPr>
        <w:t>送至貴賓手上時，會場洋溢著滿滿溫暖的氣氛</w:t>
      </w:r>
      <w:r w:rsidR="00183563">
        <w:rPr>
          <w:rFonts w:ascii="標楷體" w:eastAsia="標楷體" w:hAnsi="標楷體" w:hint="eastAsia"/>
          <w:sz w:val="28"/>
          <w:szCs w:val="28"/>
        </w:rPr>
        <w:t>，讓參與的馨生人家庭感受到</w:t>
      </w:r>
      <w:r w:rsidR="007F53A9">
        <w:rPr>
          <w:rFonts w:ascii="標楷體" w:eastAsia="標楷體" w:hAnsi="標楷體" w:hint="eastAsia"/>
          <w:sz w:val="28"/>
          <w:szCs w:val="28"/>
        </w:rPr>
        <w:t>臺北地檢署</w:t>
      </w:r>
      <w:r w:rsidR="00183563">
        <w:rPr>
          <w:rFonts w:ascii="標楷體" w:eastAsia="標楷體" w:hAnsi="標楷體" w:hint="eastAsia"/>
          <w:sz w:val="28"/>
          <w:szCs w:val="28"/>
        </w:rPr>
        <w:t>與</w:t>
      </w:r>
      <w:r w:rsidR="000068CB">
        <w:rPr>
          <w:rFonts w:ascii="標楷體" w:eastAsia="標楷體" w:hAnsi="標楷體" w:hint="eastAsia"/>
          <w:sz w:val="28"/>
          <w:szCs w:val="28"/>
        </w:rPr>
        <w:t>臺北</w:t>
      </w:r>
      <w:r w:rsidR="00183563">
        <w:rPr>
          <w:rFonts w:ascii="標楷體" w:eastAsia="標楷體" w:hAnsi="標楷體" w:hint="eastAsia"/>
          <w:sz w:val="28"/>
          <w:szCs w:val="28"/>
        </w:rPr>
        <w:t>分會及社會的</w:t>
      </w:r>
      <w:r w:rsidR="00032FA3">
        <w:rPr>
          <w:rFonts w:ascii="標楷體" w:eastAsia="標楷體" w:hAnsi="標楷體" w:hint="eastAsia"/>
          <w:sz w:val="28"/>
          <w:szCs w:val="28"/>
        </w:rPr>
        <w:t>愛心與</w:t>
      </w:r>
      <w:r w:rsidR="00183563">
        <w:rPr>
          <w:rFonts w:ascii="標楷體" w:eastAsia="標楷體" w:hAnsi="標楷體" w:hint="eastAsia"/>
          <w:sz w:val="28"/>
          <w:szCs w:val="28"/>
        </w:rPr>
        <w:t>關懷。</w:t>
      </w:r>
      <w:r w:rsidR="00183563">
        <w:rPr>
          <w:rFonts w:ascii="標楷體" w:eastAsia="標楷體" w:hAnsi="標楷體"/>
          <w:sz w:val="28"/>
          <w:szCs w:val="28"/>
        </w:rPr>
        <w:t xml:space="preserve"> </w:t>
      </w:r>
    </w:p>
    <w:p w:rsidR="00751A4E" w:rsidRDefault="00751A4E" w:rsidP="00642670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馨生人</w:t>
      </w:r>
      <w:r w:rsidR="003D1DC9">
        <w:rPr>
          <w:rFonts w:ascii="標楷體" w:eastAsia="標楷體" w:hAnsi="標楷體" w:hint="eastAsia"/>
          <w:sz w:val="28"/>
          <w:szCs w:val="28"/>
        </w:rPr>
        <w:t>們</w:t>
      </w:r>
      <w:r w:rsidR="00B26CBD">
        <w:rPr>
          <w:rFonts w:ascii="標楷體" w:eastAsia="標楷體" w:hAnsi="標楷體" w:hint="eastAsia"/>
          <w:sz w:val="28"/>
          <w:szCs w:val="28"/>
        </w:rPr>
        <w:t>為感謝</w:t>
      </w:r>
      <w:r w:rsidR="000068CB">
        <w:rPr>
          <w:rFonts w:ascii="標楷體" w:eastAsia="標楷體" w:hAnsi="標楷體" w:hint="eastAsia"/>
          <w:sz w:val="28"/>
          <w:szCs w:val="28"/>
        </w:rPr>
        <w:t>犯保臺北</w:t>
      </w:r>
      <w:r w:rsidR="009268D8">
        <w:rPr>
          <w:rFonts w:ascii="標楷體" w:eastAsia="標楷體" w:hAnsi="標楷體" w:hint="eastAsia"/>
          <w:sz w:val="28"/>
          <w:szCs w:val="28"/>
        </w:rPr>
        <w:t>分會</w:t>
      </w:r>
      <w:r w:rsidR="000068CB">
        <w:rPr>
          <w:rFonts w:ascii="標楷體" w:eastAsia="標楷體" w:hAnsi="標楷體" w:hint="eastAsia"/>
          <w:sz w:val="28"/>
          <w:szCs w:val="28"/>
        </w:rPr>
        <w:t>在</w:t>
      </w:r>
      <w:r w:rsidR="009268D8">
        <w:rPr>
          <w:rFonts w:ascii="標楷體" w:eastAsia="標楷體" w:hAnsi="標楷體" w:hint="eastAsia"/>
          <w:sz w:val="28"/>
          <w:szCs w:val="28"/>
        </w:rPr>
        <w:t>法律與心理專業的服務使其得到許多協助</w:t>
      </w:r>
      <w:r w:rsidR="00B26CBD">
        <w:rPr>
          <w:rFonts w:ascii="標楷體" w:eastAsia="標楷體" w:hAnsi="標楷體" w:hint="eastAsia"/>
          <w:sz w:val="28"/>
          <w:szCs w:val="28"/>
        </w:rPr>
        <w:t>，</w:t>
      </w:r>
      <w:r w:rsidR="00DF7D39">
        <w:rPr>
          <w:rFonts w:ascii="標楷體" w:eastAsia="標楷體" w:hAnsi="標楷體" w:hint="eastAsia"/>
          <w:sz w:val="28"/>
          <w:szCs w:val="28"/>
        </w:rPr>
        <w:t>臺北分會</w:t>
      </w:r>
      <w:r w:rsidR="00C55398">
        <w:rPr>
          <w:rFonts w:ascii="標楷體" w:eastAsia="標楷體" w:hAnsi="標楷體" w:hint="eastAsia"/>
          <w:sz w:val="28"/>
          <w:szCs w:val="28"/>
        </w:rPr>
        <w:t>開設</w:t>
      </w:r>
      <w:r w:rsidR="003D1DC9">
        <w:rPr>
          <w:rFonts w:ascii="標楷體" w:eastAsia="標楷體" w:hAnsi="標楷體" w:hint="eastAsia"/>
          <w:sz w:val="28"/>
          <w:szCs w:val="28"/>
        </w:rPr>
        <w:t>安薪</w:t>
      </w:r>
      <w:r w:rsidR="00C55398">
        <w:rPr>
          <w:rFonts w:ascii="標楷體" w:eastAsia="標楷體" w:hAnsi="標楷體" w:hint="eastAsia"/>
          <w:sz w:val="28"/>
          <w:szCs w:val="28"/>
        </w:rPr>
        <w:t>手作班</w:t>
      </w:r>
      <w:r w:rsidR="003D1DC9">
        <w:rPr>
          <w:rFonts w:ascii="標楷體" w:eastAsia="標楷體" w:hAnsi="標楷體" w:hint="eastAsia"/>
          <w:sz w:val="28"/>
          <w:szCs w:val="28"/>
        </w:rPr>
        <w:t>使</w:t>
      </w:r>
      <w:r w:rsidR="00C55398">
        <w:rPr>
          <w:rFonts w:ascii="標楷體" w:eastAsia="標楷體" w:hAnsi="標楷體" w:hint="eastAsia"/>
          <w:sz w:val="28"/>
          <w:szCs w:val="28"/>
        </w:rPr>
        <w:t>他們獲得力量重新站起來，</w:t>
      </w:r>
      <w:r w:rsidR="00B26CBD">
        <w:rPr>
          <w:rFonts w:ascii="標楷體" w:eastAsia="標楷體" w:hAnsi="標楷體" w:hint="eastAsia"/>
          <w:sz w:val="28"/>
          <w:szCs w:val="28"/>
        </w:rPr>
        <w:t>分會</w:t>
      </w:r>
      <w:r w:rsidR="00DF7D39">
        <w:rPr>
          <w:rFonts w:ascii="標楷體" w:eastAsia="標楷體" w:hAnsi="標楷體" w:hint="eastAsia"/>
          <w:sz w:val="28"/>
          <w:szCs w:val="28"/>
        </w:rPr>
        <w:t>也舉辦各項</w:t>
      </w:r>
      <w:r w:rsidR="009268D8">
        <w:rPr>
          <w:rFonts w:ascii="標楷體" w:eastAsia="標楷體" w:hAnsi="標楷體" w:hint="eastAsia"/>
          <w:sz w:val="28"/>
          <w:szCs w:val="28"/>
        </w:rPr>
        <w:t>活動讓他們感受到溫暖與關懷並走出傷痛的陰霾</w:t>
      </w:r>
      <w:r w:rsidR="00636F1C">
        <w:rPr>
          <w:rFonts w:ascii="標楷體" w:eastAsia="標楷體" w:hAnsi="標楷體" w:hint="eastAsia"/>
          <w:sz w:val="28"/>
          <w:szCs w:val="28"/>
        </w:rPr>
        <w:t>，</w:t>
      </w:r>
      <w:r w:rsidR="00B26CBD">
        <w:rPr>
          <w:rFonts w:ascii="標楷體" w:eastAsia="標楷體" w:hAnsi="標楷體" w:hint="eastAsia"/>
          <w:sz w:val="28"/>
          <w:szCs w:val="28"/>
        </w:rPr>
        <w:t>故</w:t>
      </w:r>
      <w:r w:rsidR="009268D8">
        <w:rPr>
          <w:rFonts w:ascii="標楷體" w:eastAsia="標楷體" w:hAnsi="標楷體" w:hint="eastAsia"/>
          <w:sz w:val="28"/>
          <w:szCs w:val="28"/>
        </w:rPr>
        <w:t>馨生人</w:t>
      </w:r>
      <w:r w:rsidR="003D1DC9">
        <w:rPr>
          <w:rFonts w:ascii="標楷體" w:eastAsia="標楷體" w:hAnsi="標楷體" w:hint="eastAsia"/>
          <w:sz w:val="28"/>
          <w:szCs w:val="28"/>
        </w:rPr>
        <w:t>自發組成手工皂班表演團及編織班表演團，於餐會時表演</w:t>
      </w:r>
      <w:r w:rsidR="00446A77">
        <w:rPr>
          <w:rFonts w:ascii="標楷體" w:eastAsia="標楷體" w:hAnsi="標楷體" w:hint="eastAsia"/>
          <w:sz w:val="28"/>
          <w:szCs w:val="28"/>
        </w:rPr>
        <w:t>。</w:t>
      </w:r>
    </w:p>
    <w:p w:rsidR="00800FB4" w:rsidRDefault="00642670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5398">
        <w:rPr>
          <w:rFonts w:ascii="標楷體" w:eastAsia="標楷體" w:hAnsi="標楷體"/>
          <w:sz w:val="28"/>
          <w:szCs w:val="28"/>
        </w:rPr>
        <w:t>犯保臺北分會</w:t>
      </w:r>
      <w:r w:rsidR="00C55398">
        <w:rPr>
          <w:rFonts w:ascii="標楷體" w:eastAsia="標楷體" w:hAnsi="標楷體" w:hint="eastAsia"/>
          <w:sz w:val="28"/>
          <w:szCs w:val="28"/>
        </w:rPr>
        <w:t>廖</w:t>
      </w:r>
      <w:r w:rsidR="00C55398">
        <w:rPr>
          <w:rFonts w:ascii="標楷體" w:eastAsia="標楷體" w:hAnsi="標楷體"/>
          <w:sz w:val="28"/>
          <w:szCs w:val="28"/>
        </w:rPr>
        <w:t>主任委員</w:t>
      </w:r>
      <w:r w:rsidR="00C55398">
        <w:rPr>
          <w:rFonts w:ascii="標楷體" w:eastAsia="標楷體" w:hAnsi="標楷體" w:hint="eastAsia"/>
          <w:sz w:val="28"/>
          <w:szCs w:val="28"/>
        </w:rPr>
        <w:t>益謙</w:t>
      </w:r>
      <w:r>
        <w:rPr>
          <w:rFonts w:ascii="標楷體" w:eastAsia="標楷體" w:hAnsi="標楷體"/>
          <w:sz w:val="28"/>
          <w:szCs w:val="28"/>
        </w:rPr>
        <w:t>在餐後表示，春節感恩餐會不僅僅只是吃一頓飯這麼簡單，透過餐敘</w:t>
      </w:r>
      <w:r w:rsidR="00B201AE">
        <w:rPr>
          <w:rFonts w:ascii="標楷體" w:eastAsia="標楷體" w:hAnsi="標楷體" w:hint="eastAsia"/>
          <w:sz w:val="28"/>
          <w:szCs w:val="28"/>
        </w:rPr>
        <w:t>結合政府與</w:t>
      </w:r>
      <w:r w:rsidR="00183563">
        <w:rPr>
          <w:rFonts w:ascii="標楷體" w:eastAsia="標楷體" w:hAnsi="標楷體" w:hint="eastAsia"/>
          <w:sz w:val="28"/>
          <w:szCs w:val="28"/>
        </w:rPr>
        <w:t>民間團體的</w:t>
      </w:r>
      <w:r w:rsidR="00B201AE">
        <w:rPr>
          <w:rFonts w:ascii="標楷體" w:eastAsia="標楷體" w:hAnsi="標楷體" w:hint="eastAsia"/>
          <w:sz w:val="28"/>
          <w:szCs w:val="28"/>
        </w:rPr>
        <w:t>社會資源</w:t>
      </w:r>
      <w:r w:rsidR="007F53A9">
        <w:rPr>
          <w:rFonts w:ascii="標楷體" w:eastAsia="標楷體" w:hAnsi="標楷體" w:hint="eastAsia"/>
          <w:sz w:val="28"/>
          <w:szCs w:val="28"/>
        </w:rPr>
        <w:t>建立保護網絡</w:t>
      </w:r>
      <w:r w:rsidR="0096112C">
        <w:rPr>
          <w:rFonts w:ascii="標楷體" w:eastAsia="標楷體" w:hAnsi="標楷體" w:hint="eastAsia"/>
          <w:sz w:val="28"/>
          <w:szCs w:val="28"/>
        </w:rPr>
        <w:t>，</w:t>
      </w:r>
      <w:r w:rsidR="00183563">
        <w:rPr>
          <w:rFonts w:ascii="標楷體" w:eastAsia="標楷體" w:hAnsi="標楷體" w:hint="eastAsia"/>
          <w:sz w:val="28"/>
          <w:szCs w:val="28"/>
        </w:rPr>
        <w:t>讓犯罪被害人權益之保護更加落實，</w:t>
      </w:r>
      <w:r w:rsidR="00BD0F12">
        <w:rPr>
          <w:rFonts w:ascii="標楷體" w:eastAsia="標楷體" w:hAnsi="標楷體" w:hint="eastAsia"/>
          <w:sz w:val="28"/>
          <w:szCs w:val="28"/>
        </w:rPr>
        <w:t>藉</w:t>
      </w:r>
      <w:r w:rsidR="00183563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增</w:t>
      </w:r>
      <w:r w:rsidR="00183563">
        <w:rPr>
          <w:rFonts w:ascii="標楷體" w:eastAsia="標楷體" w:hAnsi="標楷體" w:hint="eastAsia"/>
          <w:sz w:val="28"/>
          <w:szCs w:val="28"/>
        </w:rPr>
        <w:t>進</w:t>
      </w:r>
      <w:r>
        <w:rPr>
          <w:rFonts w:ascii="標楷體" w:eastAsia="標楷體" w:hAnsi="標楷體"/>
          <w:sz w:val="28"/>
          <w:szCs w:val="28"/>
        </w:rPr>
        <w:t>馨生人</w:t>
      </w:r>
      <w:r w:rsidR="00183563">
        <w:rPr>
          <w:rFonts w:ascii="標楷體" w:eastAsia="標楷體" w:hAnsi="標楷體" w:hint="eastAsia"/>
          <w:sz w:val="28"/>
          <w:szCs w:val="28"/>
        </w:rPr>
        <w:t>家庭融合</w:t>
      </w:r>
      <w:r w:rsidR="0096112C">
        <w:rPr>
          <w:rFonts w:ascii="標楷體" w:eastAsia="標楷體" w:hAnsi="標楷體" w:hint="eastAsia"/>
          <w:sz w:val="28"/>
          <w:szCs w:val="28"/>
        </w:rPr>
        <w:t>，</w:t>
      </w:r>
      <w:r w:rsidR="00183563">
        <w:rPr>
          <w:rFonts w:ascii="標楷體" w:eastAsia="標楷體" w:hAnsi="標楷體" w:hint="eastAsia"/>
          <w:sz w:val="28"/>
          <w:szCs w:val="28"/>
        </w:rPr>
        <w:t>早日走出傷痛</w:t>
      </w:r>
      <w:r w:rsidR="0096112C">
        <w:rPr>
          <w:rFonts w:ascii="標楷體" w:eastAsia="標楷體" w:hAnsi="標楷體" w:hint="eastAsia"/>
          <w:sz w:val="28"/>
          <w:szCs w:val="28"/>
        </w:rPr>
        <w:t>，重建生活創造美好人生。</w:t>
      </w: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AE51A39" wp14:editId="622BCF34">
            <wp:simplePos x="0" y="0"/>
            <wp:positionH relativeFrom="column">
              <wp:posOffset>15240</wp:posOffset>
            </wp:positionH>
            <wp:positionV relativeFrom="paragraph">
              <wp:posOffset>32385</wp:posOffset>
            </wp:positionV>
            <wp:extent cx="6047740" cy="4110990"/>
            <wp:effectExtent l="0" t="0" r="0" b="3810"/>
            <wp:wrapNone/>
            <wp:docPr id="5" name="圖片 5" descr="D:\文件媒體櫃\Desktop\S__2097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文件媒體櫃\Desktop\S__20971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p w:rsid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DAD87F" wp14:editId="35B03928">
            <wp:simplePos x="0" y="0"/>
            <wp:positionH relativeFrom="column">
              <wp:posOffset>23495</wp:posOffset>
            </wp:positionH>
            <wp:positionV relativeFrom="paragraph">
              <wp:posOffset>248285</wp:posOffset>
            </wp:positionV>
            <wp:extent cx="6047740" cy="4536440"/>
            <wp:effectExtent l="0" t="0" r="0" b="0"/>
            <wp:wrapNone/>
            <wp:docPr id="4" name="圖片 4" descr="D:\文件媒體櫃\Desktop\S__2097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文件媒體櫃\Desktop\S__209715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E42" w:rsidRPr="00955E42" w:rsidRDefault="00955E42" w:rsidP="00446A77">
      <w:pPr>
        <w:pStyle w:val="ab"/>
        <w:snapToGrid w:val="0"/>
        <w:spacing w:line="500" w:lineRule="exact"/>
        <w:rPr>
          <w:rFonts w:ascii="標楷體" w:hAnsi="標楷體"/>
          <w:sz w:val="28"/>
        </w:rPr>
      </w:pPr>
    </w:p>
    <w:sectPr w:rsidR="00955E42" w:rsidRPr="00955E42" w:rsidSect="00914E70">
      <w:pgSz w:w="11906" w:h="16838"/>
      <w:pgMar w:top="1134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E5" w:rsidRDefault="000D31E5">
      <w:r>
        <w:separator/>
      </w:r>
    </w:p>
  </w:endnote>
  <w:endnote w:type="continuationSeparator" w:id="0">
    <w:p w:rsidR="000D31E5" w:rsidRDefault="000D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E5" w:rsidRDefault="000D31E5">
      <w:r>
        <w:separator/>
      </w:r>
    </w:p>
  </w:footnote>
  <w:footnote w:type="continuationSeparator" w:id="0">
    <w:p w:rsidR="000D31E5" w:rsidRDefault="000D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D36976"/>
    <w:multiLevelType w:val="hybridMultilevel"/>
    <w:tmpl w:val="78A0EE88"/>
    <w:lvl w:ilvl="0" w:tplc="E80EED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38"/>
    <w:rsid w:val="000068CB"/>
    <w:rsid w:val="00020BEA"/>
    <w:rsid w:val="000266B1"/>
    <w:rsid w:val="00027201"/>
    <w:rsid w:val="00032FA3"/>
    <w:rsid w:val="00040E80"/>
    <w:rsid w:val="0004264E"/>
    <w:rsid w:val="00045E0A"/>
    <w:rsid w:val="000740D7"/>
    <w:rsid w:val="00074A88"/>
    <w:rsid w:val="000B6454"/>
    <w:rsid w:val="000D31E5"/>
    <w:rsid w:val="000D78B0"/>
    <w:rsid w:val="000D7AFB"/>
    <w:rsid w:val="000F149C"/>
    <w:rsid w:val="000F238C"/>
    <w:rsid w:val="00103378"/>
    <w:rsid w:val="00110433"/>
    <w:rsid w:val="0011613D"/>
    <w:rsid w:val="00116EC8"/>
    <w:rsid w:val="001435D8"/>
    <w:rsid w:val="0014746F"/>
    <w:rsid w:val="00160703"/>
    <w:rsid w:val="0016195A"/>
    <w:rsid w:val="001707CB"/>
    <w:rsid w:val="0017275B"/>
    <w:rsid w:val="0017570F"/>
    <w:rsid w:val="00181438"/>
    <w:rsid w:val="00182711"/>
    <w:rsid w:val="00183563"/>
    <w:rsid w:val="001A19BB"/>
    <w:rsid w:val="001A1D95"/>
    <w:rsid w:val="001A22BA"/>
    <w:rsid w:val="001A4D7C"/>
    <w:rsid w:val="001D14F5"/>
    <w:rsid w:val="001E6947"/>
    <w:rsid w:val="001F3E64"/>
    <w:rsid w:val="001F7E5D"/>
    <w:rsid w:val="001F7EEF"/>
    <w:rsid w:val="00223E63"/>
    <w:rsid w:val="00236043"/>
    <w:rsid w:val="00241490"/>
    <w:rsid w:val="00253F0F"/>
    <w:rsid w:val="00257861"/>
    <w:rsid w:val="0026545B"/>
    <w:rsid w:val="002700E8"/>
    <w:rsid w:val="002829A6"/>
    <w:rsid w:val="002970D0"/>
    <w:rsid w:val="002A09B1"/>
    <w:rsid w:val="002B3C36"/>
    <w:rsid w:val="002B5B00"/>
    <w:rsid w:val="002B6374"/>
    <w:rsid w:val="002C1BAD"/>
    <w:rsid w:val="002D3CA1"/>
    <w:rsid w:val="002F3855"/>
    <w:rsid w:val="0030771B"/>
    <w:rsid w:val="00310667"/>
    <w:rsid w:val="003467F5"/>
    <w:rsid w:val="00346F68"/>
    <w:rsid w:val="00354CF6"/>
    <w:rsid w:val="00365ADE"/>
    <w:rsid w:val="00370092"/>
    <w:rsid w:val="00371DA4"/>
    <w:rsid w:val="003802DC"/>
    <w:rsid w:val="00387A88"/>
    <w:rsid w:val="003B1D60"/>
    <w:rsid w:val="003C679D"/>
    <w:rsid w:val="003D1DC9"/>
    <w:rsid w:val="003D580D"/>
    <w:rsid w:val="00426728"/>
    <w:rsid w:val="004309C2"/>
    <w:rsid w:val="004309E5"/>
    <w:rsid w:val="00444934"/>
    <w:rsid w:val="00446A77"/>
    <w:rsid w:val="00453307"/>
    <w:rsid w:val="00454217"/>
    <w:rsid w:val="00456388"/>
    <w:rsid w:val="00460786"/>
    <w:rsid w:val="004C5AAE"/>
    <w:rsid w:val="004D21A1"/>
    <w:rsid w:val="005023CF"/>
    <w:rsid w:val="005076CC"/>
    <w:rsid w:val="005144D8"/>
    <w:rsid w:val="0052462F"/>
    <w:rsid w:val="00532458"/>
    <w:rsid w:val="0054213E"/>
    <w:rsid w:val="005628D2"/>
    <w:rsid w:val="00564E7D"/>
    <w:rsid w:val="00564F3C"/>
    <w:rsid w:val="00566828"/>
    <w:rsid w:val="00577848"/>
    <w:rsid w:val="005848E1"/>
    <w:rsid w:val="0059652E"/>
    <w:rsid w:val="005A2318"/>
    <w:rsid w:val="005B7244"/>
    <w:rsid w:val="005C0882"/>
    <w:rsid w:val="005F3664"/>
    <w:rsid w:val="005F64ED"/>
    <w:rsid w:val="005F7E0F"/>
    <w:rsid w:val="006075D1"/>
    <w:rsid w:val="006210BE"/>
    <w:rsid w:val="00625613"/>
    <w:rsid w:val="00634720"/>
    <w:rsid w:val="00636F1C"/>
    <w:rsid w:val="00642670"/>
    <w:rsid w:val="006445D9"/>
    <w:rsid w:val="00650441"/>
    <w:rsid w:val="006576CA"/>
    <w:rsid w:val="006714B6"/>
    <w:rsid w:val="00673C3A"/>
    <w:rsid w:val="00681376"/>
    <w:rsid w:val="00685AB2"/>
    <w:rsid w:val="006A1242"/>
    <w:rsid w:val="006B18DC"/>
    <w:rsid w:val="006B34F1"/>
    <w:rsid w:val="006B6443"/>
    <w:rsid w:val="006C43BB"/>
    <w:rsid w:val="006D359E"/>
    <w:rsid w:val="006D5B9C"/>
    <w:rsid w:val="006F14D8"/>
    <w:rsid w:val="006F72FB"/>
    <w:rsid w:val="00711EE5"/>
    <w:rsid w:val="00716085"/>
    <w:rsid w:val="00726D65"/>
    <w:rsid w:val="00736917"/>
    <w:rsid w:val="007422FF"/>
    <w:rsid w:val="00751A4E"/>
    <w:rsid w:val="00762ECE"/>
    <w:rsid w:val="007734CD"/>
    <w:rsid w:val="00776164"/>
    <w:rsid w:val="00794B07"/>
    <w:rsid w:val="007A1ED4"/>
    <w:rsid w:val="007D061D"/>
    <w:rsid w:val="007F2819"/>
    <w:rsid w:val="007F53A9"/>
    <w:rsid w:val="00800FB4"/>
    <w:rsid w:val="00805EFA"/>
    <w:rsid w:val="00807E24"/>
    <w:rsid w:val="00825DB9"/>
    <w:rsid w:val="00862F93"/>
    <w:rsid w:val="0086384E"/>
    <w:rsid w:val="00886845"/>
    <w:rsid w:val="008C01AD"/>
    <w:rsid w:val="008C4BB7"/>
    <w:rsid w:val="008E2DD9"/>
    <w:rsid w:val="0090576A"/>
    <w:rsid w:val="00905C96"/>
    <w:rsid w:val="00905F0F"/>
    <w:rsid w:val="00914E70"/>
    <w:rsid w:val="009264F1"/>
    <w:rsid w:val="009268D8"/>
    <w:rsid w:val="00955E42"/>
    <w:rsid w:val="0096112C"/>
    <w:rsid w:val="00996796"/>
    <w:rsid w:val="009C7C65"/>
    <w:rsid w:val="009D33BC"/>
    <w:rsid w:val="00A0469A"/>
    <w:rsid w:val="00A07616"/>
    <w:rsid w:val="00A17D84"/>
    <w:rsid w:val="00A50C52"/>
    <w:rsid w:val="00A57D08"/>
    <w:rsid w:val="00A64940"/>
    <w:rsid w:val="00A65A46"/>
    <w:rsid w:val="00A71488"/>
    <w:rsid w:val="00A766A4"/>
    <w:rsid w:val="00A772E5"/>
    <w:rsid w:val="00AD1F4D"/>
    <w:rsid w:val="00AF7E22"/>
    <w:rsid w:val="00B15645"/>
    <w:rsid w:val="00B17EA3"/>
    <w:rsid w:val="00B201AE"/>
    <w:rsid w:val="00B26CBD"/>
    <w:rsid w:val="00B276DE"/>
    <w:rsid w:val="00B31582"/>
    <w:rsid w:val="00B3447C"/>
    <w:rsid w:val="00B378B2"/>
    <w:rsid w:val="00B63FA9"/>
    <w:rsid w:val="00B85A18"/>
    <w:rsid w:val="00BA51AC"/>
    <w:rsid w:val="00BC12DE"/>
    <w:rsid w:val="00BD0F12"/>
    <w:rsid w:val="00BD1322"/>
    <w:rsid w:val="00BE0F3F"/>
    <w:rsid w:val="00C0243C"/>
    <w:rsid w:val="00C173BA"/>
    <w:rsid w:val="00C55398"/>
    <w:rsid w:val="00C6184B"/>
    <w:rsid w:val="00C701EA"/>
    <w:rsid w:val="00C73AF6"/>
    <w:rsid w:val="00C8713A"/>
    <w:rsid w:val="00CA42F3"/>
    <w:rsid w:val="00CB4C74"/>
    <w:rsid w:val="00CC35CD"/>
    <w:rsid w:val="00CC4273"/>
    <w:rsid w:val="00CC7921"/>
    <w:rsid w:val="00CF6C97"/>
    <w:rsid w:val="00D03ED6"/>
    <w:rsid w:val="00D0643D"/>
    <w:rsid w:val="00D2386D"/>
    <w:rsid w:val="00D40D5C"/>
    <w:rsid w:val="00D4357E"/>
    <w:rsid w:val="00D53D26"/>
    <w:rsid w:val="00D900E7"/>
    <w:rsid w:val="00D9529A"/>
    <w:rsid w:val="00D97E32"/>
    <w:rsid w:val="00DC2150"/>
    <w:rsid w:val="00DD0D9F"/>
    <w:rsid w:val="00DE2AE2"/>
    <w:rsid w:val="00DE3D51"/>
    <w:rsid w:val="00DF7D39"/>
    <w:rsid w:val="00E063A8"/>
    <w:rsid w:val="00E23DAA"/>
    <w:rsid w:val="00E2410C"/>
    <w:rsid w:val="00E24B24"/>
    <w:rsid w:val="00E30FA8"/>
    <w:rsid w:val="00E419C9"/>
    <w:rsid w:val="00E44017"/>
    <w:rsid w:val="00E558B2"/>
    <w:rsid w:val="00E7753A"/>
    <w:rsid w:val="00E8164B"/>
    <w:rsid w:val="00E93793"/>
    <w:rsid w:val="00EA1B8B"/>
    <w:rsid w:val="00EC2954"/>
    <w:rsid w:val="00EC65E5"/>
    <w:rsid w:val="00F11268"/>
    <w:rsid w:val="00F168CA"/>
    <w:rsid w:val="00F17821"/>
    <w:rsid w:val="00F223A0"/>
    <w:rsid w:val="00F41577"/>
    <w:rsid w:val="00F43DC4"/>
    <w:rsid w:val="00F4744D"/>
    <w:rsid w:val="00F7156E"/>
    <w:rsid w:val="00F75C40"/>
    <w:rsid w:val="00F806B1"/>
    <w:rsid w:val="00FA018F"/>
    <w:rsid w:val="00FA6549"/>
    <w:rsid w:val="00FB2CD2"/>
    <w:rsid w:val="00FB6FD8"/>
    <w:rsid w:val="00FC6433"/>
    <w:rsid w:val="00FC6E48"/>
    <w:rsid w:val="00FE6D98"/>
    <w:rsid w:val="00FF0BFE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374"/>
    <w:rPr>
      <w:rFonts w:eastAsia="標楷體"/>
      <w:sz w:val="32"/>
    </w:rPr>
  </w:style>
  <w:style w:type="paragraph" w:styleId="a5">
    <w:name w:val="Body Text Indent"/>
    <w:basedOn w:val="a"/>
    <w:rsid w:val="002B6374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B6374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B6374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6">
    <w:name w:val="Balloon Text"/>
    <w:basedOn w:val="a"/>
    <w:semiHidden/>
    <w:rsid w:val="002B6374"/>
    <w:rPr>
      <w:rFonts w:ascii="Arial" w:hAnsi="Arial"/>
      <w:sz w:val="18"/>
      <w:szCs w:val="18"/>
    </w:rPr>
  </w:style>
  <w:style w:type="paragraph" w:styleId="a7">
    <w:name w:val="header"/>
    <w:basedOn w:val="a"/>
    <w:rsid w:val="002B6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B6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B6374"/>
  </w:style>
  <w:style w:type="paragraph" w:styleId="Web">
    <w:name w:val="Normal (Web)"/>
    <w:basedOn w:val="a"/>
    <w:rsid w:val="002B6374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character" w:customStyle="1" w:styleId="text">
    <w:name w:val="text"/>
    <w:basedOn w:val="a0"/>
    <w:rsid w:val="002B6374"/>
  </w:style>
  <w:style w:type="character" w:customStyle="1" w:styleId="a4">
    <w:name w:val="本文 字元"/>
    <w:basedOn w:val="a0"/>
    <w:link w:val="a3"/>
    <w:rsid w:val="00103378"/>
    <w:rPr>
      <w:rFonts w:eastAsia="標楷體"/>
      <w:kern w:val="2"/>
      <w:sz w:val="32"/>
      <w:szCs w:val="24"/>
    </w:rPr>
  </w:style>
  <w:style w:type="table" w:styleId="aa">
    <w:name w:val="Table Grid"/>
    <w:basedOn w:val="a1"/>
    <w:uiPriority w:val="59"/>
    <w:rsid w:val="004D21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uiPriority w:val="99"/>
    <w:unhideWhenUsed/>
    <w:rsid w:val="000266B1"/>
    <w:rPr>
      <w:rFonts w:ascii="Calibri" w:hAnsi="Courier New" w:cs="Courier New"/>
    </w:rPr>
  </w:style>
  <w:style w:type="character" w:customStyle="1" w:styleId="ac">
    <w:name w:val="純文字 字元"/>
    <w:basedOn w:val="a0"/>
    <w:link w:val="ab"/>
    <w:uiPriority w:val="99"/>
    <w:rsid w:val="000266B1"/>
    <w:rPr>
      <w:rFonts w:ascii="Calibri" w:hAnsi="Courier New" w:cs="Courier New"/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3D1DC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D1DC9"/>
  </w:style>
  <w:style w:type="character" w:customStyle="1" w:styleId="af">
    <w:name w:val="註解文字 字元"/>
    <w:basedOn w:val="a0"/>
    <w:link w:val="ae"/>
    <w:semiHidden/>
    <w:rsid w:val="003D1DC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D1DC9"/>
    <w:rPr>
      <w:b/>
      <w:bCs/>
    </w:rPr>
  </w:style>
  <w:style w:type="character" w:customStyle="1" w:styleId="af1">
    <w:name w:val="註解主旨 字元"/>
    <w:basedOn w:val="af"/>
    <w:link w:val="af0"/>
    <w:semiHidden/>
    <w:rsid w:val="003D1DC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374"/>
    <w:rPr>
      <w:rFonts w:eastAsia="標楷體"/>
      <w:sz w:val="32"/>
    </w:rPr>
  </w:style>
  <w:style w:type="paragraph" w:styleId="a5">
    <w:name w:val="Body Text Indent"/>
    <w:basedOn w:val="a"/>
    <w:rsid w:val="002B6374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B6374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B6374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6">
    <w:name w:val="Balloon Text"/>
    <w:basedOn w:val="a"/>
    <w:semiHidden/>
    <w:rsid w:val="002B6374"/>
    <w:rPr>
      <w:rFonts w:ascii="Arial" w:hAnsi="Arial"/>
      <w:sz w:val="18"/>
      <w:szCs w:val="18"/>
    </w:rPr>
  </w:style>
  <w:style w:type="paragraph" w:styleId="a7">
    <w:name w:val="header"/>
    <w:basedOn w:val="a"/>
    <w:rsid w:val="002B6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B6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B6374"/>
  </w:style>
  <w:style w:type="paragraph" w:styleId="Web">
    <w:name w:val="Normal (Web)"/>
    <w:basedOn w:val="a"/>
    <w:rsid w:val="002B6374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character" w:customStyle="1" w:styleId="text">
    <w:name w:val="text"/>
    <w:basedOn w:val="a0"/>
    <w:rsid w:val="002B6374"/>
  </w:style>
  <w:style w:type="character" w:customStyle="1" w:styleId="a4">
    <w:name w:val="本文 字元"/>
    <w:basedOn w:val="a0"/>
    <w:link w:val="a3"/>
    <w:rsid w:val="00103378"/>
    <w:rPr>
      <w:rFonts w:eastAsia="標楷體"/>
      <w:kern w:val="2"/>
      <w:sz w:val="32"/>
      <w:szCs w:val="24"/>
    </w:rPr>
  </w:style>
  <w:style w:type="table" w:styleId="aa">
    <w:name w:val="Table Grid"/>
    <w:basedOn w:val="a1"/>
    <w:uiPriority w:val="59"/>
    <w:rsid w:val="004D21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uiPriority w:val="99"/>
    <w:unhideWhenUsed/>
    <w:rsid w:val="000266B1"/>
    <w:rPr>
      <w:rFonts w:ascii="Calibri" w:hAnsi="Courier New" w:cs="Courier New"/>
    </w:rPr>
  </w:style>
  <w:style w:type="character" w:customStyle="1" w:styleId="ac">
    <w:name w:val="純文字 字元"/>
    <w:basedOn w:val="a0"/>
    <w:link w:val="ab"/>
    <w:uiPriority w:val="99"/>
    <w:rsid w:val="000266B1"/>
    <w:rPr>
      <w:rFonts w:ascii="Calibri" w:hAnsi="Courier New" w:cs="Courier New"/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3D1DC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D1DC9"/>
  </w:style>
  <w:style w:type="character" w:customStyle="1" w:styleId="af">
    <w:name w:val="註解文字 字元"/>
    <w:basedOn w:val="a0"/>
    <w:link w:val="ae"/>
    <w:semiHidden/>
    <w:rsid w:val="003D1DC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D1DC9"/>
    <w:rPr>
      <w:b/>
      <w:bCs/>
    </w:rPr>
  </w:style>
  <w:style w:type="character" w:customStyle="1" w:styleId="af1">
    <w:name w:val="註解主旨 字元"/>
    <w:basedOn w:val="af"/>
    <w:link w:val="af0"/>
    <w:semiHidden/>
    <w:rsid w:val="003D1DC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26</TotalTime>
  <Pages>2</Pages>
  <Words>129</Words>
  <Characters>741</Characters>
  <Application>Microsoft Office Word</Application>
  <DocSecurity>0</DocSecurity>
  <Lines>6</Lines>
  <Paragraphs>1</Paragraphs>
  <ScaleCrop>false</ScaleCrop>
  <Company>no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Windows 使用者</cp:lastModifiedBy>
  <cp:revision>6</cp:revision>
  <cp:lastPrinted>2018-01-18T07:56:00Z</cp:lastPrinted>
  <dcterms:created xsi:type="dcterms:W3CDTF">2020-01-13T06:29:00Z</dcterms:created>
  <dcterms:modified xsi:type="dcterms:W3CDTF">2020-01-15T10:05:00Z</dcterms:modified>
</cp:coreProperties>
</file>