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91"/>
        <w:tblW w:w="9356" w:type="dxa"/>
        <w:tblBorders>
          <w:top w:val="double" w:sz="4" w:space="0" w:color="auto"/>
          <w:left w:val="double" w:sz="4" w:space="0" w:color="auto"/>
          <w:bottom w:val="double" w:sz="4" w:space="0" w:color="auto"/>
          <w:right w:val="double" w:sz="4" w:space="0" w:color="auto"/>
          <w:insideH w:val="single" w:sz="12" w:space="0" w:color="000000"/>
          <w:insideV w:val="single" w:sz="12" w:space="0" w:color="000000"/>
        </w:tblBorders>
        <w:tblCellMar>
          <w:left w:w="10" w:type="dxa"/>
          <w:right w:w="10" w:type="dxa"/>
        </w:tblCellMar>
        <w:tblLook w:val="04A0" w:firstRow="1" w:lastRow="0" w:firstColumn="1" w:lastColumn="0" w:noHBand="0" w:noVBand="1"/>
      </w:tblPr>
      <w:tblGrid>
        <w:gridCol w:w="9356"/>
      </w:tblGrid>
      <w:tr w:rsidR="00C670DA" w:rsidTr="00C670DA">
        <w:trPr>
          <w:cantSplit/>
        </w:trPr>
        <w:tc>
          <w:tcPr>
            <w:tcW w:w="9356" w:type="dxa"/>
            <w:tcBorders>
              <w:top w:val="double" w:sz="4" w:space="0" w:color="auto"/>
              <w:left w:val="double" w:sz="4" w:space="0" w:color="auto"/>
              <w:bottom w:val="single" w:sz="12" w:space="0" w:color="000000"/>
              <w:right w:val="double" w:sz="4" w:space="0" w:color="auto"/>
            </w:tcBorders>
            <w:tcMar>
              <w:top w:w="0" w:type="dxa"/>
              <w:left w:w="28" w:type="dxa"/>
              <w:bottom w:w="0" w:type="dxa"/>
              <w:right w:w="28" w:type="dxa"/>
            </w:tcMar>
          </w:tcPr>
          <w:p w:rsidR="00C670DA" w:rsidRPr="00C670DA" w:rsidRDefault="00C670DA" w:rsidP="00C670DA">
            <w:pPr>
              <w:spacing w:afterLines="50" w:after="183"/>
              <w:jc w:val="center"/>
              <w:rPr>
                <w:rFonts w:eastAsia="標楷體"/>
                <w:b/>
                <w:bCs/>
                <w:sz w:val="40"/>
                <w:szCs w:val="40"/>
              </w:rPr>
            </w:pPr>
            <w:r w:rsidRPr="00C670DA">
              <w:rPr>
                <w:rFonts w:eastAsia="標楷體" w:hint="eastAsia"/>
                <w:b/>
                <w:bCs/>
                <w:sz w:val="40"/>
                <w:szCs w:val="40"/>
              </w:rPr>
              <w:t>臺灣</w:t>
            </w:r>
            <w:proofErr w:type="gramStart"/>
            <w:r w:rsidRPr="00C670DA">
              <w:rPr>
                <w:rFonts w:eastAsia="標楷體" w:hint="eastAsia"/>
                <w:b/>
                <w:bCs/>
                <w:sz w:val="40"/>
                <w:szCs w:val="40"/>
              </w:rPr>
              <w:t>臺</w:t>
            </w:r>
            <w:proofErr w:type="gramEnd"/>
            <w:r w:rsidRPr="00C670DA">
              <w:rPr>
                <w:rFonts w:eastAsia="標楷體" w:hint="eastAsia"/>
                <w:b/>
                <w:bCs/>
                <w:sz w:val="40"/>
                <w:szCs w:val="40"/>
              </w:rPr>
              <w:t>北地方檢察署緩起訴處分金及認罪協商金</w:t>
            </w:r>
          </w:p>
          <w:p w:rsidR="00C670DA" w:rsidRDefault="00C670DA" w:rsidP="00C670DA">
            <w:pPr>
              <w:spacing w:afterLines="50" w:after="183"/>
              <w:jc w:val="center"/>
              <w:rPr>
                <w:szCs w:val="24"/>
              </w:rPr>
            </w:pPr>
            <w:r w:rsidRPr="00C670DA">
              <w:rPr>
                <w:rFonts w:ascii="標楷體" w:eastAsia="標楷體" w:hAnsi="標楷體" w:hint="eastAsia"/>
                <w:b/>
                <w:bCs/>
                <w:sz w:val="40"/>
                <w:szCs w:val="40"/>
              </w:rPr>
              <w:t>補助款申請案送件檢查表</w:t>
            </w:r>
          </w:p>
        </w:tc>
      </w:tr>
      <w:tr w:rsidR="00C670DA" w:rsidTr="00C670DA">
        <w:trPr>
          <w:cantSplit/>
        </w:trPr>
        <w:tc>
          <w:tcPr>
            <w:tcW w:w="9356" w:type="dxa"/>
            <w:tcBorders>
              <w:top w:val="single" w:sz="12" w:space="0" w:color="000000"/>
              <w:left w:val="double" w:sz="4" w:space="0" w:color="auto"/>
              <w:bottom w:val="single" w:sz="12" w:space="0" w:color="000000"/>
              <w:right w:val="double" w:sz="4" w:space="0" w:color="auto"/>
            </w:tcBorders>
            <w:tcMar>
              <w:top w:w="0" w:type="dxa"/>
              <w:left w:w="28" w:type="dxa"/>
              <w:bottom w:w="0" w:type="dxa"/>
              <w:right w:w="28" w:type="dxa"/>
            </w:tcMar>
            <w:hideMark/>
          </w:tcPr>
          <w:p w:rsidR="00C670DA" w:rsidRDefault="00C670DA" w:rsidP="00C670DA">
            <w:pPr>
              <w:overflowPunct w:val="0"/>
              <w:snapToGrid w:val="0"/>
              <w:spacing w:line="480" w:lineRule="exact"/>
              <w:jc w:val="both"/>
              <w:rPr>
                <w:rFonts w:eastAsia="標楷體"/>
                <w:sz w:val="32"/>
                <w:szCs w:val="32"/>
              </w:rPr>
            </w:pPr>
            <w:r>
              <w:rPr>
                <w:rFonts w:eastAsia="標楷體" w:hint="eastAsia"/>
                <w:sz w:val="32"/>
                <w:szCs w:val="32"/>
              </w:rPr>
              <w:t>臺灣臺北地方檢察署受理</w:t>
            </w:r>
            <w:r>
              <w:rPr>
                <w:rFonts w:eastAsia="標楷體"/>
                <w:sz w:val="32"/>
                <w:szCs w:val="32"/>
              </w:rPr>
              <w:t>1</w:t>
            </w:r>
            <w:r w:rsidR="00D572F4">
              <w:rPr>
                <w:rFonts w:eastAsia="標楷體" w:hint="eastAsia"/>
                <w:sz w:val="32"/>
                <w:szCs w:val="32"/>
              </w:rPr>
              <w:t>1</w:t>
            </w:r>
            <w:r w:rsidR="005E5C50">
              <w:rPr>
                <w:rFonts w:eastAsia="標楷體" w:hint="eastAsia"/>
                <w:sz w:val="32"/>
                <w:szCs w:val="32"/>
              </w:rPr>
              <w:t>4</w:t>
            </w:r>
            <w:r>
              <w:rPr>
                <w:rFonts w:eastAsia="標楷體" w:hint="eastAsia"/>
                <w:sz w:val="32"/>
                <w:szCs w:val="32"/>
              </w:rPr>
              <w:t>年度公益團體或地方自治團體緩起訴處分金暨認罪協商金補助款申請案，請於</w:t>
            </w:r>
            <w:r w:rsidRPr="00922796">
              <w:rPr>
                <w:rFonts w:eastAsia="標楷體" w:hint="eastAsia"/>
                <w:b/>
                <w:i/>
                <w:sz w:val="32"/>
                <w:szCs w:val="32"/>
                <w:u w:val="single"/>
              </w:rPr>
              <w:t>民國</w:t>
            </w:r>
            <w:r w:rsidRPr="00922796">
              <w:rPr>
                <w:rFonts w:eastAsia="標楷體"/>
                <w:b/>
                <w:i/>
                <w:sz w:val="32"/>
                <w:szCs w:val="32"/>
                <w:u w:val="single"/>
              </w:rPr>
              <w:t>1</w:t>
            </w:r>
            <w:r w:rsidR="00D572F4">
              <w:rPr>
                <w:rFonts w:eastAsia="標楷體" w:hint="eastAsia"/>
                <w:b/>
                <w:i/>
                <w:sz w:val="32"/>
                <w:szCs w:val="32"/>
                <w:u w:val="single"/>
              </w:rPr>
              <w:t>1</w:t>
            </w:r>
            <w:r w:rsidR="005E5C50">
              <w:rPr>
                <w:rFonts w:eastAsia="標楷體" w:hint="eastAsia"/>
                <w:b/>
                <w:i/>
                <w:sz w:val="32"/>
                <w:szCs w:val="32"/>
                <w:u w:val="single"/>
              </w:rPr>
              <w:t>3</w:t>
            </w:r>
            <w:r w:rsidRPr="00922796">
              <w:rPr>
                <w:rFonts w:eastAsia="標楷體" w:hint="eastAsia"/>
                <w:b/>
                <w:i/>
                <w:sz w:val="32"/>
                <w:szCs w:val="32"/>
                <w:u w:val="single"/>
              </w:rPr>
              <w:t>年</w:t>
            </w:r>
            <w:r w:rsidR="00922796" w:rsidRPr="00922796">
              <w:rPr>
                <w:rFonts w:eastAsia="標楷體" w:hint="eastAsia"/>
                <w:b/>
                <w:i/>
                <w:sz w:val="32"/>
                <w:szCs w:val="32"/>
                <w:u w:val="single"/>
              </w:rPr>
              <w:t>6</w:t>
            </w:r>
            <w:r w:rsidRPr="00922796">
              <w:rPr>
                <w:rFonts w:eastAsia="標楷體" w:hint="eastAsia"/>
                <w:b/>
                <w:i/>
                <w:sz w:val="32"/>
                <w:szCs w:val="32"/>
                <w:u w:val="single"/>
              </w:rPr>
              <w:t>月</w:t>
            </w:r>
            <w:r w:rsidR="005E5C50">
              <w:rPr>
                <w:rFonts w:eastAsia="標楷體" w:hint="eastAsia"/>
                <w:b/>
                <w:i/>
                <w:sz w:val="32"/>
                <w:szCs w:val="32"/>
                <w:u w:val="single"/>
              </w:rPr>
              <w:t>25</w:t>
            </w:r>
            <w:r w:rsidRPr="00922796">
              <w:rPr>
                <w:rFonts w:eastAsia="標楷體" w:hint="eastAsia"/>
                <w:b/>
                <w:i/>
                <w:sz w:val="32"/>
                <w:szCs w:val="32"/>
                <w:u w:val="single"/>
              </w:rPr>
              <w:t>日前函送本署</w:t>
            </w:r>
            <w:r w:rsidRPr="00922796">
              <w:rPr>
                <w:rFonts w:eastAsia="標楷體"/>
                <w:b/>
                <w:i/>
                <w:sz w:val="32"/>
                <w:szCs w:val="32"/>
                <w:u w:val="single"/>
              </w:rPr>
              <w:t>（</w:t>
            </w:r>
            <w:r w:rsidRPr="00922796">
              <w:rPr>
                <w:rFonts w:eastAsia="標楷體" w:hint="eastAsia"/>
                <w:b/>
                <w:i/>
                <w:sz w:val="32"/>
                <w:szCs w:val="32"/>
                <w:u w:val="single"/>
              </w:rPr>
              <w:t>以郵戳為憑</w:t>
            </w:r>
            <w:r w:rsidRPr="00922796">
              <w:rPr>
                <w:rFonts w:eastAsia="標楷體"/>
                <w:b/>
                <w:i/>
                <w:sz w:val="32"/>
                <w:szCs w:val="32"/>
                <w:u w:val="single"/>
              </w:rPr>
              <w:t>）</w:t>
            </w:r>
            <w:r>
              <w:rPr>
                <w:rFonts w:eastAsia="標楷體" w:hint="eastAsia"/>
                <w:sz w:val="32"/>
                <w:szCs w:val="32"/>
              </w:rPr>
              <w:t>，逾期視同棄權，不予受理。</w:t>
            </w:r>
          </w:p>
          <w:p w:rsidR="00C670DA" w:rsidRDefault="00C670DA" w:rsidP="00D572F4">
            <w:pPr>
              <w:overflowPunct w:val="0"/>
              <w:snapToGrid w:val="0"/>
              <w:spacing w:line="480" w:lineRule="exact"/>
              <w:jc w:val="both"/>
              <w:rPr>
                <w:rFonts w:eastAsia="標楷體"/>
                <w:sz w:val="32"/>
                <w:szCs w:val="32"/>
              </w:rPr>
            </w:pPr>
            <w:r>
              <w:rPr>
                <w:rFonts w:eastAsia="標楷體" w:hint="eastAsia"/>
                <w:sz w:val="32"/>
                <w:szCs w:val="32"/>
              </w:rPr>
              <w:t>地址：臺北市中正區</w:t>
            </w:r>
            <w:r w:rsidR="00D572F4">
              <w:rPr>
                <w:rFonts w:eastAsia="標楷體" w:hint="eastAsia"/>
                <w:sz w:val="32"/>
                <w:szCs w:val="32"/>
              </w:rPr>
              <w:t>桃源街</w:t>
            </w:r>
            <w:r w:rsidR="00D572F4">
              <w:rPr>
                <w:rFonts w:eastAsia="標楷體" w:hint="eastAsia"/>
                <w:sz w:val="32"/>
                <w:szCs w:val="32"/>
              </w:rPr>
              <w:t>2</w:t>
            </w:r>
            <w:r>
              <w:rPr>
                <w:rFonts w:eastAsia="標楷體"/>
                <w:sz w:val="32"/>
                <w:szCs w:val="32"/>
              </w:rPr>
              <w:t>1</w:t>
            </w:r>
            <w:r>
              <w:rPr>
                <w:rFonts w:eastAsia="標楷體" w:hint="eastAsia"/>
                <w:sz w:val="32"/>
                <w:szCs w:val="32"/>
              </w:rPr>
              <w:t>號。</w:t>
            </w:r>
          </w:p>
          <w:p w:rsidR="00D572F4" w:rsidRPr="00D572F4" w:rsidRDefault="00D572F4" w:rsidP="00D572F4">
            <w:pPr>
              <w:overflowPunct w:val="0"/>
              <w:snapToGrid w:val="0"/>
              <w:spacing w:line="480" w:lineRule="exact"/>
              <w:jc w:val="both"/>
              <w:rPr>
                <w:szCs w:val="24"/>
              </w:rPr>
            </w:pPr>
            <w:r>
              <w:rPr>
                <w:rFonts w:eastAsia="標楷體" w:hint="eastAsia"/>
                <w:sz w:val="32"/>
                <w:szCs w:val="32"/>
              </w:rPr>
              <w:t>收件人</w:t>
            </w:r>
            <w:r>
              <w:rPr>
                <w:rFonts w:ascii="標楷體" w:eastAsia="標楷體" w:hAnsi="標楷體" w:hint="eastAsia"/>
                <w:sz w:val="32"/>
                <w:szCs w:val="32"/>
              </w:rPr>
              <w:t>：</w:t>
            </w:r>
            <w:r>
              <w:rPr>
                <w:rFonts w:eastAsia="標楷體" w:hint="eastAsia"/>
                <w:sz w:val="32"/>
                <w:szCs w:val="32"/>
              </w:rPr>
              <w:t>執行科助理鄭惠媛</w:t>
            </w:r>
            <w:r>
              <w:rPr>
                <w:rFonts w:ascii="標楷體" w:eastAsia="標楷體" w:hAnsi="標楷體" w:hint="eastAsia"/>
                <w:sz w:val="32"/>
                <w:szCs w:val="32"/>
              </w:rPr>
              <w:t>（#2124）</w:t>
            </w:r>
          </w:p>
        </w:tc>
      </w:tr>
      <w:tr w:rsidR="00C670DA" w:rsidTr="00C670DA">
        <w:trPr>
          <w:cantSplit/>
          <w:trHeight w:val="8149"/>
        </w:trPr>
        <w:tc>
          <w:tcPr>
            <w:tcW w:w="9356" w:type="dxa"/>
            <w:tcBorders>
              <w:top w:val="single" w:sz="12" w:space="0" w:color="000000"/>
              <w:left w:val="double" w:sz="4" w:space="0" w:color="auto"/>
              <w:bottom w:val="double" w:sz="4" w:space="0" w:color="auto"/>
              <w:right w:val="double" w:sz="4" w:space="0" w:color="auto"/>
            </w:tcBorders>
            <w:tcMar>
              <w:top w:w="0" w:type="dxa"/>
              <w:left w:w="28" w:type="dxa"/>
              <w:bottom w:w="0" w:type="dxa"/>
              <w:right w:w="28" w:type="dxa"/>
            </w:tcMar>
          </w:tcPr>
          <w:p w:rsidR="00C670DA" w:rsidRDefault="00C670DA" w:rsidP="00C670DA">
            <w:pPr>
              <w:overflowPunct w:val="0"/>
              <w:snapToGrid w:val="0"/>
              <w:spacing w:line="480" w:lineRule="exact"/>
              <w:jc w:val="both"/>
              <w:rPr>
                <w:szCs w:val="24"/>
              </w:rPr>
            </w:pPr>
            <w:r>
              <w:rPr>
                <w:rFonts w:eastAsia="標楷體" w:hint="eastAsia"/>
                <w:sz w:val="32"/>
                <w:szCs w:val="32"/>
              </w:rPr>
              <w:t>請備齊以下全部資料，並</w:t>
            </w:r>
            <w:r>
              <w:rPr>
                <w:rFonts w:eastAsia="標楷體" w:hint="eastAsia"/>
                <w:bCs/>
                <w:sz w:val="32"/>
                <w:szCs w:val="32"/>
                <w:shd w:val="clear" w:color="auto" w:fill="FFFFFF"/>
              </w:rPr>
              <w:t>依序排列</w:t>
            </w:r>
            <w:r>
              <w:rPr>
                <w:rFonts w:eastAsia="標楷體" w:hint="eastAsia"/>
                <w:sz w:val="32"/>
                <w:szCs w:val="32"/>
              </w:rPr>
              <w:t>，</w:t>
            </w:r>
            <w:r w:rsidRPr="00C55F51">
              <w:rPr>
                <w:rFonts w:eastAsia="標楷體" w:hint="eastAsia"/>
                <w:b/>
                <w:sz w:val="32"/>
                <w:szCs w:val="32"/>
              </w:rPr>
              <w:t>另</w:t>
            </w:r>
            <w:r w:rsidRPr="00C55F51">
              <w:rPr>
                <w:rFonts w:eastAsia="標楷體" w:hint="eastAsia"/>
                <w:b/>
                <w:bCs/>
                <w:sz w:val="32"/>
                <w:szCs w:val="32"/>
              </w:rPr>
              <w:t>檢附電子</w:t>
            </w:r>
            <w:proofErr w:type="gramStart"/>
            <w:r w:rsidRPr="00C55F51">
              <w:rPr>
                <w:rFonts w:eastAsia="標楷體" w:hint="eastAsia"/>
                <w:b/>
                <w:bCs/>
                <w:sz w:val="32"/>
                <w:szCs w:val="32"/>
              </w:rPr>
              <w:t>檔</w:t>
            </w:r>
            <w:proofErr w:type="gramEnd"/>
            <w:r w:rsidRPr="00C55F51">
              <w:rPr>
                <w:rFonts w:eastAsia="標楷體" w:hint="eastAsia"/>
                <w:b/>
                <w:bCs/>
                <w:sz w:val="32"/>
                <w:szCs w:val="32"/>
              </w:rPr>
              <w:t>光碟一份</w:t>
            </w:r>
            <w:r w:rsidR="00C55F51">
              <w:rPr>
                <w:rFonts w:eastAsia="標楷體" w:hint="eastAsia"/>
                <w:b/>
                <w:bCs/>
                <w:sz w:val="32"/>
                <w:szCs w:val="32"/>
              </w:rPr>
              <w:t>或寄送檔案至承辦人電子郵件信箱</w:t>
            </w:r>
            <w:r w:rsidRPr="00C55F51">
              <w:rPr>
                <w:rFonts w:eastAsia="標楷體" w:hint="eastAsia"/>
                <w:b/>
                <w:sz w:val="32"/>
                <w:szCs w:val="32"/>
              </w:rPr>
              <w:t>。</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□申請書封面</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□申請補助計畫書</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□經費概算表</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□執行成果報告</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□最近二年服務內容及績效報告（成立未滿二年，以實際成立時間計算）</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□最近二年經費預算、決算（成立未滿二年，以實際成立時間計算）</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□現任董、監事人員名冊（應註明連絡地址、電話）</w:t>
            </w:r>
          </w:p>
          <w:p w:rsidR="00C670DA" w:rsidRDefault="00C670DA" w:rsidP="00C670DA">
            <w:pPr>
              <w:overflowPunct w:val="0"/>
              <w:snapToGrid w:val="0"/>
              <w:spacing w:line="480" w:lineRule="exact"/>
              <w:ind w:left="320" w:hanging="320"/>
              <w:jc w:val="both"/>
              <w:rPr>
                <w:rFonts w:ascii="Times New Roman" w:hAnsi="Times New Roman"/>
                <w:szCs w:val="24"/>
              </w:rPr>
            </w:pPr>
            <w:r>
              <w:rPr>
                <w:rFonts w:ascii="標楷體" w:eastAsia="標楷體" w:hAnsi="標楷體" w:hint="eastAsia"/>
                <w:bCs/>
                <w:sz w:val="32"/>
                <w:szCs w:val="32"/>
              </w:rPr>
              <w:t>□團體執行業務必要人員名冊(應註明學、</w:t>
            </w:r>
            <w:r>
              <w:rPr>
                <w:rFonts w:ascii="標楷體" w:eastAsia="標楷體" w:hAnsi="標楷體" w:hint="eastAsia"/>
                <w:bCs/>
                <w:spacing w:val="-2"/>
                <w:sz w:val="32"/>
                <w:szCs w:val="32"/>
              </w:rPr>
              <w:t>經歷及相關證明資料)</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□法人登記證書影本</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□法人組織章程（成立宗旨、工作項目）</w:t>
            </w:r>
          </w:p>
          <w:p w:rsidR="004471F4" w:rsidRDefault="004471F4" w:rsidP="00C670DA">
            <w:pPr>
              <w:overflowPunct w:val="0"/>
              <w:snapToGrid w:val="0"/>
              <w:spacing w:line="480" w:lineRule="exact"/>
              <w:ind w:left="320" w:hanging="320"/>
              <w:jc w:val="both"/>
              <w:rPr>
                <w:rFonts w:ascii="標楷體" w:eastAsia="標楷體" w:hAnsi="標楷體" w:hint="eastAsia"/>
                <w:bCs/>
                <w:sz w:val="32"/>
                <w:szCs w:val="32"/>
              </w:rPr>
            </w:pPr>
            <w:r>
              <w:rPr>
                <w:rFonts w:ascii="標楷體" w:eastAsia="標楷體" w:hAnsi="標楷體" w:hint="eastAsia"/>
                <w:bCs/>
                <w:sz w:val="32"/>
                <w:szCs w:val="32"/>
              </w:rPr>
              <w:t>□事前揭露表</w:t>
            </w:r>
          </w:p>
          <w:p w:rsidR="00C670DA" w:rsidRDefault="00C670DA" w:rsidP="00C670DA">
            <w:pPr>
              <w:spacing w:line="600" w:lineRule="exact"/>
            </w:pPr>
            <w:bookmarkStart w:id="0" w:name="_GoBack"/>
            <w:bookmarkEnd w:id="0"/>
            <w:r>
              <w:rPr>
                <w:rFonts w:ascii="標楷體" w:eastAsia="標楷體" w:hAnsi="標楷體" w:hint="eastAsia"/>
                <w:bCs/>
                <w:sz w:val="32"/>
                <w:szCs w:val="32"/>
              </w:rPr>
              <w:t>□其他</w:t>
            </w:r>
          </w:p>
          <w:p w:rsidR="00AB22F8" w:rsidRDefault="00AB22F8" w:rsidP="00C670DA">
            <w:pPr>
              <w:spacing w:line="400" w:lineRule="exact"/>
              <w:ind w:left="482"/>
              <w:rPr>
                <w:rFonts w:ascii="標楷體" w:eastAsia="標楷體" w:hAnsi="標楷體" w:cs="新細明體"/>
                <w:kern w:val="0"/>
                <w:sz w:val="36"/>
                <w:szCs w:val="36"/>
              </w:rPr>
            </w:pPr>
          </w:p>
          <w:p w:rsidR="00C670DA" w:rsidRDefault="00C670DA" w:rsidP="00C670DA">
            <w:pPr>
              <w:spacing w:line="400" w:lineRule="exact"/>
              <w:ind w:left="482"/>
              <w:rPr>
                <w:rFonts w:ascii="標楷體" w:eastAsia="標楷體" w:hAnsi="標楷體" w:cs="新細明體"/>
                <w:kern w:val="0"/>
                <w:sz w:val="36"/>
                <w:szCs w:val="36"/>
              </w:rPr>
            </w:pPr>
            <w:r>
              <w:rPr>
                <w:rFonts w:ascii="標楷體" w:eastAsia="標楷體" w:hAnsi="標楷體" w:cs="新細明體" w:hint="eastAsia"/>
                <w:kern w:val="0"/>
                <w:sz w:val="36"/>
                <w:szCs w:val="36"/>
              </w:rPr>
              <w:t>前項申請計畫內容或檢附文件如有隱匿不</w:t>
            </w:r>
            <w:proofErr w:type="gramStart"/>
            <w:r>
              <w:rPr>
                <w:rFonts w:ascii="標楷體" w:eastAsia="標楷體" w:hAnsi="標楷體" w:cs="新細明體" w:hint="eastAsia"/>
                <w:kern w:val="0"/>
                <w:sz w:val="36"/>
                <w:szCs w:val="36"/>
              </w:rPr>
              <w:t>實或造假</w:t>
            </w:r>
            <w:proofErr w:type="gramEnd"/>
            <w:r>
              <w:rPr>
                <w:rFonts w:ascii="標楷體" w:eastAsia="標楷體" w:hAnsi="標楷體" w:cs="新細明體" w:hint="eastAsia"/>
                <w:kern w:val="0"/>
                <w:sz w:val="36"/>
                <w:szCs w:val="36"/>
              </w:rPr>
              <w:t>情事，該檢察機關得經審查會決議後，撤銷補助並追繳其金額，自撤銷日起三年內</w:t>
            </w:r>
            <w:proofErr w:type="gramStart"/>
            <w:r>
              <w:rPr>
                <w:rFonts w:ascii="標楷體" w:eastAsia="標楷體" w:hAnsi="標楷體" w:cs="新細明體" w:hint="eastAsia"/>
                <w:kern w:val="0"/>
                <w:sz w:val="36"/>
                <w:szCs w:val="36"/>
              </w:rPr>
              <w:t>不得依緩起訴</w:t>
            </w:r>
            <w:proofErr w:type="gramEnd"/>
            <w:r>
              <w:rPr>
                <w:rFonts w:ascii="標楷體" w:eastAsia="標楷體" w:hAnsi="標楷體" w:cs="新細明體" w:hint="eastAsia"/>
                <w:kern w:val="0"/>
                <w:sz w:val="36"/>
                <w:szCs w:val="36"/>
              </w:rPr>
              <w:t>處分金與認罪協商金補助款收支運用及監督管理辦法申請補助。</w:t>
            </w:r>
          </w:p>
          <w:p w:rsidR="00C670DA" w:rsidRDefault="00C670DA" w:rsidP="00C670DA">
            <w:pPr>
              <w:spacing w:line="400" w:lineRule="exact"/>
              <w:ind w:left="482"/>
              <w:rPr>
                <w:szCs w:val="24"/>
              </w:rPr>
            </w:pPr>
          </w:p>
        </w:tc>
      </w:tr>
    </w:tbl>
    <w:p w:rsidR="00845CAB" w:rsidRPr="00845CAB" w:rsidRDefault="00845CAB" w:rsidP="00AB22F8"/>
    <w:sectPr w:rsidR="00845CAB" w:rsidRPr="00845CAB" w:rsidSect="00AB22F8">
      <w:pgSz w:w="11906" w:h="16838"/>
      <w:pgMar w:top="1134" w:right="1797" w:bottom="1304" w:left="1797"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3A" w:rsidRDefault="0063513A">
      <w:r>
        <w:separator/>
      </w:r>
    </w:p>
  </w:endnote>
  <w:endnote w:type="continuationSeparator" w:id="0">
    <w:p w:rsidR="0063513A" w:rsidRDefault="0063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3A" w:rsidRDefault="0063513A">
      <w:r>
        <w:rPr>
          <w:color w:val="000000"/>
        </w:rPr>
        <w:separator/>
      </w:r>
    </w:p>
  </w:footnote>
  <w:footnote w:type="continuationSeparator" w:id="0">
    <w:p w:rsidR="0063513A" w:rsidRDefault="00635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6C1E"/>
    <w:multiLevelType w:val="multilevel"/>
    <w:tmpl w:val="90266720"/>
    <w:lvl w:ilvl="0">
      <w:start w:val="1"/>
      <w:numFmt w:val="taiwaneseCountingThousand"/>
      <w:lvlText w:val="%1、"/>
      <w:lvlJc w:val="left"/>
      <w:pPr>
        <w:ind w:left="570" w:hanging="570"/>
      </w:pPr>
      <w:rPr>
        <w:rFonts w:ascii="標楷體" w:eastAsia="標楷體" w:hAnsi="標楷體"/>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11A9"/>
    <w:rsid w:val="00020EB2"/>
    <w:rsid w:val="000471D9"/>
    <w:rsid w:val="001428F0"/>
    <w:rsid w:val="002343DB"/>
    <w:rsid w:val="00375487"/>
    <w:rsid w:val="003A2996"/>
    <w:rsid w:val="003E7AC5"/>
    <w:rsid w:val="00403588"/>
    <w:rsid w:val="004471F4"/>
    <w:rsid w:val="00516C49"/>
    <w:rsid w:val="0054516C"/>
    <w:rsid w:val="005E5C50"/>
    <w:rsid w:val="0063513A"/>
    <w:rsid w:val="006B11A9"/>
    <w:rsid w:val="00710C51"/>
    <w:rsid w:val="00765522"/>
    <w:rsid w:val="007D3D75"/>
    <w:rsid w:val="007F3FBE"/>
    <w:rsid w:val="00845CAB"/>
    <w:rsid w:val="008D19D0"/>
    <w:rsid w:val="00922796"/>
    <w:rsid w:val="00992F0F"/>
    <w:rsid w:val="00A96770"/>
    <w:rsid w:val="00AB22F8"/>
    <w:rsid w:val="00AF1F40"/>
    <w:rsid w:val="00B537D0"/>
    <w:rsid w:val="00B8428C"/>
    <w:rsid w:val="00C55F51"/>
    <w:rsid w:val="00C670DA"/>
    <w:rsid w:val="00D1283A"/>
    <w:rsid w:val="00D572F4"/>
    <w:rsid w:val="00E43F66"/>
    <w:rsid w:val="00E94A99"/>
    <w:rsid w:val="00F90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3685">
      <w:bodyDiv w:val="1"/>
      <w:marLeft w:val="0"/>
      <w:marRight w:val="0"/>
      <w:marTop w:val="0"/>
      <w:marBottom w:val="0"/>
      <w:divBdr>
        <w:top w:val="none" w:sz="0" w:space="0" w:color="auto"/>
        <w:left w:val="none" w:sz="0" w:space="0" w:color="auto"/>
        <w:bottom w:val="none" w:sz="0" w:space="0" w:color="auto"/>
        <w:right w:val="none" w:sz="0" w:space="0" w:color="auto"/>
      </w:divBdr>
    </w:div>
    <w:div w:id="328562206">
      <w:bodyDiv w:val="1"/>
      <w:marLeft w:val="0"/>
      <w:marRight w:val="0"/>
      <w:marTop w:val="0"/>
      <w:marBottom w:val="0"/>
      <w:divBdr>
        <w:top w:val="none" w:sz="0" w:space="0" w:color="auto"/>
        <w:left w:val="none" w:sz="0" w:space="0" w:color="auto"/>
        <w:bottom w:val="none" w:sz="0" w:space="0" w:color="auto"/>
        <w:right w:val="none" w:sz="0" w:space="0" w:color="auto"/>
      </w:divBdr>
    </w:div>
    <w:div w:id="1164198970">
      <w:bodyDiv w:val="1"/>
      <w:marLeft w:val="0"/>
      <w:marRight w:val="0"/>
      <w:marTop w:val="0"/>
      <w:marBottom w:val="0"/>
      <w:divBdr>
        <w:top w:val="none" w:sz="0" w:space="0" w:color="auto"/>
        <w:left w:val="none" w:sz="0" w:space="0" w:color="auto"/>
        <w:bottom w:val="none" w:sz="0" w:space="0" w:color="auto"/>
        <w:right w:val="none" w:sz="0" w:space="0" w:color="auto"/>
      </w:divBdr>
    </w:div>
    <w:div w:id="1976644611">
      <w:bodyDiv w:val="1"/>
      <w:marLeft w:val="0"/>
      <w:marRight w:val="0"/>
      <w:marTop w:val="0"/>
      <w:marBottom w:val="0"/>
      <w:divBdr>
        <w:top w:val="none" w:sz="0" w:space="0" w:color="auto"/>
        <w:left w:val="none" w:sz="0" w:space="0" w:color="auto"/>
        <w:bottom w:val="none" w:sz="0" w:space="0" w:color="auto"/>
        <w:right w:val="none" w:sz="0" w:space="0" w:color="auto"/>
      </w:divBdr>
    </w:div>
    <w:div w:id="2055882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郭慧乙</dc:creator>
  <cp:lastModifiedBy>tpc_readmin</cp:lastModifiedBy>
  <cp:revision>4</cp:revision>
  <cp:lastPrinted>2021-02-25T08:03:00Z</cp:lastPrinted>
  <dcterms:created xsi:type="dcterms:W3CDTF">2024-02-19T06:47:00Z</dcterms:created>
  <dcterms:modified xsi:type="dcterms:W3CDTF">2024-02-22T01:22:00Z</dcterms:modified>
</cp:coreProperties>
</file>