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32"/>
          <w:shd w:val="pct15" w:color="auto" w:fill="FFFFFF"/>
        </w:rPr>
      </w:pPr>
    </w:p>
    <w:p w:rsidR="002308AF" w:rsidRPr="00C433B1" w:rsidRDefault="002308AF" w:rsidP="002308AF">
      <w:pPr>
        <w:snapToGrid w:val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r w:rsidRPr="00C433B1">
        <w:rPr>
          <w:rFonts w:ascii="標楷體" w:eastAsia="標楷體" w:hAnsi="標楷體" w:hint="eastAsia"/>
          <w:sz w:val="32"/>
          <w:szCs w:val="32"/>
          <w:shd w:val="pct15" w:color="auto" w:fill="FFFFFF"/>
        </w:rPr>
        <w:t>臺北市各區健康服務中心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服務項目：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社區個別心理諮商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聯絡資訊：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620"/>
        <w:gridCol w:w="2160"/>
        <w:gridCol w:w="806"/>
        <w:gridCol w:w="3280"/>
      </w:tblGrid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門</w:t>
            </w:r>
            <w:r w:rsidRPr="00C433B1">
              <w:rPr>
                <w:rFonts w:eastAsia="標楷體"/>
              </w:rPr>
              <w:t xml:space="preserve">  </w:t>
            </w:r>
            <w:r w:rsidRPr="00C433B1">
              <w:rPr>
                <w:rFonts w:eastAsia="標楷體" w:hAnsi="標楷體"/>
              </w:rPr>
              <w:t>診</w:t>
            </w:r>
            <w:r w:rsidRPr="00C433B1">
              <w:rPr>
                <w:rFonts w:eastAsia="標楷體"/>
              </w:rPr>
              <w:t xml:space="preserve">  </w:t>
            </w:r>
            <w:r w:rsidRPr="00C433B1">
              <w:rPr>
                <w:rFonts w:eastAsia="標楷體" w:hAnsi="標楷體"/>
              </w:rPr>
              <w:t>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電</w:t>
            </w:r>
            <w:r w:rsidRPr="00C433B1">
              <w:rPr>
                <w:rFonts w:eastAsia="標楷體"/>
              </w:rPr>
              <w:t xml:space="preserve">  </w:t>
            </w:r>
            <w:r w:rsidRPr="00C433B1">
              <w:rPr>
                <w:rFonts w:eastAsia="標楷體" w:hAnsi="標楷體"/>
              </w:rPr>
              <w:t>話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地</w:t>
            </w:r>
            <w:r w:rsidRPr="00C433B1">
              <w:rPr>
                <w:rFonts w:eastAsia="標楷體"/>
              </w:rPr>
              <w:t xml:space="preserve">        </w:t>
            </w:r>
            <w:r w:rsidRPr="00C433B1">
              <w:rPr>
                <w:rFonts w:eastAsia="標楷體" w:hAnsi="標楷體"/>
              </w:rPr>
              <w:t>址</w:t>
            </w:r>
          </w:p>
        </w:tc>
        <w:tc>
          <w:tcPr>
            <w:tcW w:w="806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場</w:t>
            </w:r>
            <w:r w:rsidRPr="00C433B1">
              <w:rPr>
                <w:rFonts w:eastAsia="標楷體"/>
              </w:rPr>
              <w:t xml:space="preserve">  </w:t>
            </w:r>
            <w:r w:rsidRPr="00C433B1">
              <w:rPr>
                <w:rFonts w:eastAsia="標楷體" w:hAnsi="標楷體"/>
              </w:rPr>
              <w:t>所</w:t>
            </w: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網</w:t>
            </w:r>
            <w:r w:rsidRPr="00C433B1">
              <w:rPr>
                <w:rFonts w:eastAsia="標楷體"/>
              </w:rPr>
              <w:t xml:space="preserve">      </w:t>
            </w:r>
            <w:r w:rsidRPr="00C433B1">
              <w:rPr>
                <w:rFonts w:eastAsia="標楷體" w:hAnsi="標楷體"/>
              </w:rPr>
              <w:t>址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信義區門診部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8780-4152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信義路五段</w:t>
            </w:r>
            <w:r w:rsidRPr="00C433B1">
              <w:rPr>
                <w:rFonts w:eastAsia="標楷體"/>
              </w:rPr>
              <w:t>15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 w:val="restart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各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區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健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康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服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proofErr w:type="gramStart"/>
            <w:r w:rsidRPr="00C433B1">
              <w:rPr>
                <w:rFonts w:eastAsia="標楷體" w:hAnsi="標楷體"/>
              </w:rPr>
              <w:t>務</w:t>
            </w:r>
            <w:proofErr w:type="gramEnd"/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中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心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1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樓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proofErr w:type="gramStart"/>
            <w:r w:rsidRPr="00C433B1">
              <w:rPr>
                <w:rFonts w:eastAsia="標楷體" w:hAnsi="標楷體"/>
              </w:rPr>
              <w:t>︵</w:t>
            </w:r>
            <w:proofErr w:type="gramEnd"/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原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衛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生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所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proofErr w:type="gramStart"/>
            <w:r w:rsidRPr="00C433B1">
              <w:rPr>
                <w:rFonts w:eastAsia="標楷體" w:hAnsi="標楷體"/>
              </w:rPr>
              <w:t>︶</w:t>
            </w:r>
            <w:proofErr w:type="gramEnd"/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www.xyhc.taipei.gov.tw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  <w:sz w:val="22"/>
              </w:rPr>
            </w:pPr>
            <w:r w:rsidRPr="00C433B1">
              <w:rPr>
                <w:rFonts w:eastAsia="標楷體" w:hAnsi="標楷體"/>
                <w:sz w:val="22"/>
              </w:rPr>
              <w:t>文山區</w:t>
            </w:r>
            <w:r w:rsidRPr="00C433B1">
              <w:rPr>
                <w:rFonts w:eastAsia="標楷體" w:hAnsi="標楷體"/>
                <w:w w:val="90"/>
                <w:sz w:val="22"/>
              </w:rPr>
              <w:t>政大</w:t>
            </w:r>
            <w:r w:rsidRPr="00C433B1">
              <w:rPr>
                <w:rFonts w:eastAsia="標楷體" w:hAnsi="標楷體"/>
                <w:sz w:val="22"/>
              </w:rPr>
              <w:t>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8237-7441</w:t>
            </w:r>
          </w:p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8237-7444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指南路二段</w:t>
            </w:r>
            <w:r w:rsidRPr="00C433B1">
              <w:rPr>
                <w:rFonts w:eastAsia="標楷體"/>
              </w:rPr>
              <w:t>117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www.wshc.taipei.gov.tw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中正區門診部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2391-0770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牯嶺街</w:t>
            </w:r>
            <w:r w:rsidRPr="00C433B1">
              <w:rPr>
                <w:rFonts w:eastAsia="標楷體"/>
              </w:rPr>
              <w:t>24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www.zzhc.taipei.gov.tw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中山區門診部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2501-3363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松江路</w:t>
            </w:r>
            <w:r w:rsidRPr="00C433B1">
              <w:rPr>
                <w:rFonts w:eastAsia="標楷體"/>
              </w:rPr>
              <w:t>367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www.zshc.taipei.gov.tw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大安區門診部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Style w:val="apple-style-span"/>
                <w:rFonts w:eastAsia="標楷體"/>
                <w:bCs/>
              </w:rPr>
              <w:t>2733-5831</w:t>
            </w:r>
            <w:r w:rsidRPr="00C433B1">
              <w:rPr>
                <w:rFonts w:eastAsia="標楷體"/>
                <w:w w:val="90"/>
              </w:rPr>
              <w:t>#</w:t>
            </w:r>
            <w:r w:rsidRPr="00C433B1">
              <w:rPr>
                <w:rStyle w:val="apple-style-span"/>
                <w:rFonts w:eastAsia="標楷體"/>
                <w:bCs/>
              </w:rPr>
              <w:t>111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辛亥路三段</w:t>
            </w:r>
            <w:r w:rsidRPr="00C433B1">
              <w:rPr>
                <w:rFonts w:eastAsia="標楷體"/>
              </w:rPr>
              <w:t>15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www.dahc.taipei.gov.tw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松山區門診部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2765-3147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八德路四段</w:t>
            </w:r>
            <w:r w:rsidRPr="00C433B1">
              <w:rPr>
                <w:rFonts w:eastAsia="標楷體"/>
              </w:rPr>
              <w:t>692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www.sshc.taipei.gov.tw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南港區門診部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2786-8756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Style w:val="a3"/>
                <w:rFonts w:eastAsia="標楷體" w:hAnsi="標楷體"/>
              </w:rPr>
              <w:t>南港路一段</w:t>
            </w:r>
            <w:r w:rsidRPr="00C433B1">
              <w:rPr>
                <w:rStyle w:val="a3"/>
                <w:rFonts w:eastAsia="標楷體"/>
              </w:rPr>
              <w:t>360</w:t>
            </w:r>
            <w:r w:rsidRPr="00C433B1">
              <w:rPr>
                <w:rStyle w:val="a3"/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www.nghc.taipei.gov.tw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大同區門診部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2594-8971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昌吉街</w:t>
            </w:r>
            <w:r w:rsidRPr="00C433B1">
              <w:rPr>
                <w:rFonts w:eastAsia="標楷體"/>
              </w:rPr>
              <w:t>52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www.dthc.taipei.gov.tw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內湖區門診部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2790-8387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民權東路六段</w:t>
            </w:r>
            <w:r w:rsidRPr="00C433B1">
              <w:rPr>
                <w:rFonts w:eastAsia="標楷體"/>
              </w:rPr>
              <w:t>99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www.nhhc.taipei.gov.tw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士林區門診部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2883-6268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Style w:val="a3"/>
                <w:rFonts w:eastAsia="標楷體" w:hAnsi="標楷體"/>
              </w:rPr>
              <w:t>中正路</w:t>
            </w:r>
            <w:r w:rsidRPr="00C433B1">
              <w:rPr>
                <w:rStyle w:val="a3"/>
                <w:rFonts w:eastAsia="標楷體"/>
              </w:rPr>
              <w:t>439</w:t>
            </w:r>
            <w:r w:rsidRPr="00C433B1">
              <w:rPr>
                <w:rStyle w:val="a3"/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www.slhc.taipei.gov.tw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萬華區門診部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2339-5384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both"/>
              <w:rPr>
                <w:rFonts w:eastAsia="標楷體"/>
              </w:rPr>
            </w:pPr>
            <w:r w:rsidRPr="00C433B1">
              <w:rPr>
                <w:rStyle w:val="a3"/>
                <w:rFonts w:eastAsia="標楷體" w:hAnsi="標楷體"/>
              </w:rPr>
              <w:t>東園街</w:t>
            </w:r>
            <w:r w:rsidRPr="00C433B1">
              <w:rPr>
                <w:rStyle w:val="a3"/>
                <w:rFonts w:eastAsia="標楷體"/>
              </w:rPr>
              <w:t>152</w:t>
            </w:r>
            <w:r w:rsidRPr="00C433B1">
              <w:rPr>
                <w:rStyle w:val="a3"/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www.whhc.taipei.gov.tw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北投區門診部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2891-2670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新市街</w:t>
            </w:r>
            <w:r w:rsidRPr="00C433B1">
              <w:rPr>
                <w:rFonts w:eastAsia="標楷體"/>
              </w:rPr>
              <w:t>30</w:t>
            </w:r>
            <w:r w:rsidRPr="00C433B1">
              <w:rPr>
                <w:rFonts w:eastAsia="標楷體" w:hAnsi="標楷體"/>
              </w:rPr>
              <w:t>號</w:t>
            </w:r>
            <w:r w:rsidRPr="00C433B1">
              <w:rPr>
                <w:rFonts w:eastAsia="標楷體"/>
              </w:rPr>
              <w:t>5</w:t>
            </w:r>
            <w:r w:rsidRPr="00C433B1">
              <w:rPr>
                <w:rFonts w:eastAsia="標楷體" w:hAnsi="標楷體"/>
              </w:rPr>
              <w:t>樓</w:t>
            </w:r>
          </w:p>
        </w:tc>
        <w:tc>
          <w:tcPr>
            <w:tcW w:w="806" w:type="dxa"/>
            <w:vMerge w:val="restart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www.bthc.taipei.gov.tw</w:t>
            </w:r>
          </w:p>
        </w:tc>
      </w:tr>
      <w:tr w:rsidR="002308AF" w:rsidRPr="00C433B1" w:rsidTr="00ED41AC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1828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  <w:w w:val="80"/>
              </w:rPr>
            </w:pPr>
            <w:r w:rsidRPr="00C433B1">
              <w:rPr>
                <w:rFonts w:eastAsia="標楷體" w:hAnsi="標楷體"/>
                <w:w w:val="80"/>
              </w:rPr>
              <w:t>社區心理衛生中心</w:t>
            </w:r>
          </w:p>
        </w:tc>
        <w:tc>
          <w:tcPr>
            <w:tcW w:w="1620" w:type="dxa"/>
            <w:vAlign w:val="center"/>
          </w:tcPr>
          <w:p w:rsidR="002308AF" w:rsidRPr="00C433B1" w:rsidRDefault="002308AF" w:rsidP="00ED41AC">
            <w:pPr>
              <w:snapToGrid w:val="0"/>
              <w:jc w:val="center"/>
              <w:rPr>
                <w:rFonts w:eastAsia="標楷體"/>
                <w:w w:val="90"/>
              </w:rPr>
            </w:pPr>
            <w:r w:rsidRPr="00C433B1">
              <w:rPr>
                <w:rFonts w:eastAsia="標楷體"/>
                <w:w w:val="90"/>
              </w:rPr>
              <w:t>3393-6779#10</w:t>
            </w:r>
          </w:p>
        </w:tc>
        <w:tc>
          <w:tcPr>
            <w:tcW w:w="216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rPr>
                <w:rFonts w:eastAsia="標楷體"/>
              </w:rPr>
            </w:pPr>
            <w:r w:rsidRPr="00C433B1">
              <w:rPr>
                <w:rFonts w:eastAsia="標楷體" w:hAnsi="標楷體"/>
              </w:rPr>
              <w:t>金山南路一段</w:t>
            </w:r>
            <w:r w:rsidRPr="00C433B1">
              <w:rPr>
                <w:rFonts w:eastAsia="標楷體"/>
              </w:rPr>
              <w:t>5</w:t>
            </w:r>
            <w:r w:rsidRPr="00C433B1">
              <w:rPr>
                <w:rFonts w:eastAsia="標楷體" w:hAnsi="標楷體"/>
              </w:rPr>
              <w:t>號</w:t>
            </w:r>
          </w:p>
        </w:tc>
        <w:tc>
          <w:tcPr>
            <w:tcW w:w="806" w:type="dxa"/>
            <w:vMerge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vAlign w:val="center"/>
          </w:tcPr>
          <w:p w:rsidR="002308AF" w:rsidRPr="00C433B1" w:rsidRDefault="002308AF" w:rsidP="00ED41AC">
            <w:pPr>
              <w:snapToGrid w:val="0"/>
              <w:spacing w:line="180" w:lineRule="auto"/>
              <w:ind w:right="1"/>
              <w:jc w:val="center"/>
              <w:rPr>
                <w:rFonts w:eastAsia="標楷體"/>
              </w:rPr>
            </w:pPr>
            <w:r w:rsidRPr="00C433B1">
              <w:rPr>
                <w:rFonts w:eastAsia="標楷體"/>
              </w:rPr>
              <w:t>mental.health.gov.tw</w:t>
            </w:r>
          </w:p>
        </w:tc>
      </w:tr>
    </w:tbl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32"/>
          <w:shd w:val="pct15" w:color="auto" w:fill="FFFFFF"/>
        </w:rPr>
      </w:pPr>
    </w:p>
    <w:p w:rsidR="002308AF" w:rsidRPr="00C433B1" w:rsidRDefault="002308AF" w:rsidP="002308AF">
      <w:pPr>
        <w:snapToGrid w:val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bookmarkStart w:id="0" w:name="_GoBack"/>
      <w:bookmarkEnd w:id="0"/>
      <w:r w:rsidRPr="00C433B1">
        <w:rPr>
          <w:rFonts w:ascii="標楷體" w:eastAsia="標楷體" w:hAnsi="標楷體" w:hint="eastAsia"/>
          <w:sz w:val="32"/>
          <w:szCs w:val="32"/>
          <w:shd w:val="pct15" w:color="auto" w:fill="FFFFFF"/>
        </w:rPr>
        <w:t>臺北市政府衛生局社區心理衛生中心</w:t>
      </w:r>
    </w:p>
    <w:p w:rsidR="002308AF" w:rsidRPr="00C433B1" w:rsidRDefault="002308AF" w:rsidP="002308AF">
      <w:pPr>
        <w:snapToGrid w:val="0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服務項目：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32"/>
        </w:rPr>
      </w:pP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心理衛生資訊索取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心理衛生服務諮詢與轉</w:t>
      </w:r>
      <w:proofErr w:type="gramStart"/>
      <w:r w:rsidRPr="00C433B1">
        <w:rPr>
          <w:rFonts w:eastAsia="標楷體" w:hint="eastAsia"/>
          <w:sz w:val="28"/>
          <w:szCs w:val="28"/>
        </w:rPr>
        <w:t>介</w:t>
      </w:r>
      <w:proofErr w:type="gramEnd"/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心理衛生團體成長課程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高風險群個案個別暨團體心理諮商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緊急災難心理衛生服務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憂鬱症防治及自殺防治宣導方案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心理健康專業人員暨種子人員培訓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委託及補助民間團體辦理心理衛生服務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心理健康促進：社區、校園、職場、網路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心理衛生行政規劃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志工管理與培訓</w:t>
      </w:r>
    </w:p>
    <w:p w:rsidR="002308AF" w:rsidRPr="00C433B1" w:rsidRDefault="002308AF" w:rsidP="002308AF">
      <w:pPr>
        <w:numPr>
          <w:ilvl w:val="0"/>
          <w:numId w:val="1"/>
        </w:num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臺北市立聯合醫院附設精神科門診</w:t>
      </w:r>
      <w:r w:rsidRPr="00C433B1">
        <w:rPr>
          <w:rFonts w:eastAsia="標楷體" w:hint="eastAsia"/>
          <w:sz w:val="28"/>
          <w:szCs w:val="28"/>
        </w:rPr>
        <w:t>(</w:t>
      </w:r>
      <w:r w:rsidRPr="00C433B1">
        <w:rPr>
          <w:rFonts w:eastAsia="標楷體" w:hint="eastAsia"/>
          <w:sz w:val="28"/>
          <w:szCs w:val="28"/>
        </w:rPr>
        <w:t>夜診</w:t>
      </w:r>
      <w:r w:rsidRPr="00C433B1">
        <w:rPr>
          <w:rFonts w:eastAsia="標楷體" w:hint="eastAsia"/>
          <w:sz w:val="28"/>
          <w:szCs w:val="28"/>
        </w:rPr>
        <w:t>)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聯絡資訊：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地址：臺北市金山南路</w:t>
      </w:r>
      <w:r w:rsidRPr="00C433B1">
        <w:rPr>
          <w:rFonts w:eastAsia="標楷體" w:hint="eastAsia"/>
          <w:sz w:val="28"/>
          <w:szCs w:val="28"/>
        </w:rPr>
        <w:t>1</w:t>
      </w:r>
      <w:r w:rsidRPr="00C433B1">
        <w:rPr>
          <w:rFonts w:eastAsia="標楷體" w:hint="eastAsia"/>
          <w:sz w:val="28"/>
          <w:szCs w:val="28"/>
        </w:rPr>
        <w:t>段</w:t>
      </w:r>
      <w:r w:rsidRPr="00C433B1">
        <w:rPr>
          <w:rFonts w:eastAsia="標楷體" w:hint="eastAsia"/>
          <w:sz w:val="28"/>
          <w:szCs w:val="28"/>
        </w:rPr>
        <w:t>5</w:t>
      </w:r>
      <w:r w:rsidRPr="00C433B1">
        <w:rPr>
          <w:rFonts w:eastAsia="標楷體" w:hint="eastAsia"/>
          <w:sz w:val="28"/>
          <w:szCs w:val="28"/>
        </w:rPr>
        <w:t>號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行政電話：</w:t>
      </w:r>
      <w:r w:rsidRPr="00C433B1">
        <w:rPr>
          <w:rFonts w:eastAsia="標楷體" w:hint="eastAsia"/>
          <w:sz w:val="28"/>
          <w:szCs w:val="28"/>
        </w:rPr>
        <w:t>02-33936779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lastRenderedPageBreak/>
        <w:t>諮詢專線：</w:t>
      </w:r>
      <w:r w:rsidRPr="00C433B1">
        <w:rPr>
          <w:rFonts w:eastAsia="標楷體" w:hint="eastAsia"/>
          <w:sz w:val="28"/>
          <w:szCs w:val="28"/>
        </w:rPr>
        <w:t>02-33937885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傳真號碼：</w:t>
      </w:r>
      <w:r w:rsidRPr="00C433B1">
        <w:rPr>
          <w:rFonts w:eastAsia="標楷體" w:hint="eastAsia"/>
          <w:sz w:val="28"/>
          <w:szCs w:val="28"/>
        </w:rPr>
        <w:t>02-33936588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網址：</w:t>
      </w:r>
      <w:hyperlink r:id="rId6" w:history="1">
        <w:r w:rsidRPr="00C433B1">
          <w:rPr>
            <w:rStyle w:val="a3"/>
            <w:rFonts w:eastAsia="標楷體"/>
            <w:sz w:val="28"/>
            <w:szCs w:val="28"/>
          </w:rPr>
          <w:t>http://mental.health.gov.tw/</w:t>
        </w:r>
      </w:hyperlink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行政服務時間：週一至週五</w:t>
      </w:r>
      <w:r w:rsidRPr="00C433B1">
        <w:rPr>
          <w:rFonts w:eastAsia="標楷體" w:hint="eastAsia"/>
          <w:sz w:val="28"/>
          <w:szCs w:val="28"/>
        </w:rPr>
        <w:t xml:space="preserve"> </w:t>
      </w:r>
      <w:r w:rsidRPr="00C433B1">
        <w:rPr>
          <w:rFonts w:eastAsia="標楷體" w:hint="eastAsia"/>
          <w:sz w:val="28"/>
          <w:szCs w:val="28"/>
        </w:rPr>
        <w:t>上午九時至晚上</w:t>
      </w:r>
      <w:r w:rsidRPr="00C433B1">
        <w:rPr>
          <w:rFonts w:eastAsia="標楷體" w:hint="eastAsia"/>
          <w:sz w:val="28"/>
          <w:szCs w:val="28"/>
        </w:rPr>
        <w:t>10</w:t>
      </w:r>
      <w:r w:rsidRPr="00C433B1">
        <w:rPr>
          <w:rFonts w:eastAsia="標楷體" w:hint="eastAsia"/>
          <w:sz w:val="28"/>
          <w:szCs w:val="28"/>
        </w:rPr>
        <w:t>時</w:t>
      </w:r>
    </w:p>
    <w:p w:rsidR="002308AF" w:rsidRPr="00C433B1" w:rsidRDefault="002308AF" w:rsidP="002308AF">
      <w:pPr>
        <w:snapToGrid w:val="0"/>
        <w:spacing w:line="180" w:lineRule="auto"/>
        <w:ind w:right="1"/>
        <w:rPr>
          <w:rFonts w:eastAsia="標楷體" w:hint="eastAsia"/>
          <w:sz w:val="28"/>
          <w:szCs w:val="28"/>
        </w:rPr>
      </w:pPr>
      <w:r w:rsidRPr="00C433B1">
        <w:rPr>
          <w:rFonts w:eastAsia="標楷體" w:hint="eastAsia"/>
          <w:sz w:val="28"/>
          <w:szCs w:val="28"/>
        </w:rPr>
        <w:t>諮詢專線服務時間：週一至週五</w:t>
      </w:r>
      <w:r w:rsidRPr="00C433B1">
        <w:rPr>
          <w:rFonts w:eastAsia="標楷體" w:hint="eastAsia"/>
          <w:sz w:val="28"/>
          <w:szCs w:val="28"/>
        </w:rPr>
        <w:t xml:space="preserve"> </w:t>
      </w:r>
      <w:r w:rsidRPr="00C433B1">
        <w:rPr>
          <w:rFonts w:eastAsia="標楷體" w:hint="eastAsia"/>
          <w:sz w:val="28"/>
          <w:szCs w:val="28"/>
        </w:rPr>
        <w:t>上午九時至晚上</w:t>
      </w:r>
      <w:r w:rsidRPr="00C433B1">
        <w:rPr>
          <w:rFonts w:eastAsia="標楷體" w:hint="eastAsia"/>
          <w:sz w:val="28"/>
          <w:szCs w:val="28"/>
        </w:rPr>
        <w:t>10</w:t>
      </w:r>
      <w:r w:rsidRPr="00C433B1">
        <w:rPr>
          <w:rFonts w:eastAsia="標楷體" w:hint="eastAsia"/>
          <w:sz w:val="28"/>
          <w:szCs w:val="28"/>
        </w:rPr>
        <w:t>時</w:t>
      </w:r>
    </w:p>
    <w:p w:rsidR="005B31DA" w:rsidRPr="002308AF" w:rsidRDefault="005B31DA"/>
    <w:sectPr w:rsidR="005B31DA" w:rsidRPr="002308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EEA"/>
    <w:multiLevelType w:val="hybridMultilevel"/>
    <w:tmpl w:val="25FC92A2"/>
    <w:lvl w:ilvl="0" w:tplc="97FE5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AF"/>
    <w:rsid w:val="002308AF"/>
    <w:rsid w:val="005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8AF"/>
    <w:rPr>
      <w:color w:val="0000FF"/>
      <w:u w:val="single"/>
    </w:rPr>
  </w:style>
  <w:style w:type="character" w:customStyle="1" w:styleId="apple-style-span">
    <w:name w:val="apple-style-span"/>
    <w:basedOn w:val="a0"/>
    <w:rsid w:val="0023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8AF"/>
    <w:rPr>
      <w:color w:val="0000FF"/>
      <w:u w:val="single"/>
    </w:rPr>
  </w:style>
  <w:style w:type="character" w:customStyle="1" w:styleId="apple-style-span">
    <w:name w:val="apple-style-span"/>
    <w:basedOn w:val="a0"/>
    <w:rsid w:val="0023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tal.health.gov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tpc_readmin</dc:creator>
  <cp:lastModifiedBy>tpc_readmin</cp:lastModifiedBy>
  <cp:revision>1</cp:revision>
  <dcterms:created xsi:type="dcterms:W3CDTF">2015-01-21T13:15:00Z</dcterms:created>
  <dcterms:modified xsi:type="dcterms:W3CDTF">2015-01-21T13:17:00Z</dcterms:modified>
</cp:coreProperties>
</file>